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ook w:val="01E0" w:firstRow="1" w:lastRow="1" w:firstColumn="1" w:lastColumn="1" w:noHBand="0" w:noVBand="0"/>
      </w:tblPr>
      <w:tblGrid>
        <w:gridCol w:w="3969"/>
        <w:gridCol w:w="5529"/>
      </w:tblGrid>
      <w:tr w:rsidR="00EC50DE" w:rsidRPr="00EC50DE" w14:paraId="301EF4DD" w14:textId="77777777" w:rsidTr="001E73BB">
        <w:trPr>
          <w:trHeight w:val="1560"/>
          <w:jc w:val="center"/>
        </w:trPr>
        <w:tc>
          <w:tcPr>
            <w:tcW w:w="3969" w:type="dxa"/>
          </w:tcPr>
          <w:p w14:paraId="46CD1C79" w14:textId="77777777" w:rsidR="00B65473" w:rsidRPr="00EC50DE" w:rsidRDefault="00B65473" w:rsidP="00BD3D60">
            <w:pPr>
              <w:widowControl w:val="0"/>
              <w:spacing w:after="0" w:line="240" w:lineRule="auto"/>
              <w:jc w:val="center"/>
              <w:outlineLvl w:val="2"/>
              <w:rPr>
                <w:rFonts w:ascii="Times New Roman" w:eastAsia="Batang" w:hAnsi="Times New Roman"/>
                <w:sz w:val="24"/>
                <w:szCs w:val="24"/>
              </w:rPr>
            </w:pPr>
            <w:r w:rsidRPr="00EC50DE">
              <w:rPr>
                <w:rFonts w:ascii="Times New Roman" w:eastAsia="Batang" w:hAnsi="Times New Roman"/>
                <w:sz w:val="24"/>
                <w:szCs w:val="24"/>
              </w:rPr>
              <w:t>QUỐC HỘI KHÓA XV</w:t>
            </w:r>
          </w:p>
          <w:p w14:paraId="45CA1F54" w14:textId="77777777" w:rsidR="00B65473" w:rsidRPr="00EC50DE" w:rsidRDefault="00B65473" w:rsidP="00BD3D60">
            <w:pPr>
              <w:widowControl w:val="0"/>
              <w:spacing w:after="0" w:line="240" w:lineRule="auto"/>
              <w:jc w:val="center"/>
              <w:outlineLvl w:val="2"/>
              <w:rPr>
                <w:rFonts w:ascii="Times New Roman" w:eastAsia="Batang" w:hAnsi="Times New Roman"/>
                <w:b/>
                <w:bCs/>
                <w:sz w:val="24"/>
                <w:szCs w:val="24"/>
              </w:rPr>
            </w:pPr>
            <w:r w:rsidRPr="00EC50DE">
              <w:rPr>
                <w:rFonts w:ascii="Times New Roman" w:eastAsia="Batang" w:hAnsi="Times New Roman"/>
                <w:b/>
                <w:bCs/>
                <w:sz w:val="24"/>
                <w:szCs w:val="24"/>
              </w:rPr>
              <w:t>ỦY BAN VĂN HÓA, GIÁO DỤC</w:t>
            </w:r>
          </w:p>
          <w:p w14:paraId="7620BD64" w14:textId="4A1CD196" w:rsidR="00B65473" w:rsidRPr="00EC50DE" w:rsidRDefault="00B65473" w:rsidP="00BD3D60">
            <w:pPr>
              <w:widowControl w:val="0"/>
              <w:spacing w:after="0" w:line="240" w:lineRule="auto"/>
              <w:jc w:val="center"/>
              <w:rPr>
                <w:rFonts w:ascii="Times New Roman" w:eastAsia="Batang" w:hAnsi="Times New Roman"/>
                <w:noProof/>
                <w:sz w:val="28"/>
                <w:szCs w:val="28"/>
                <w:lang w:val="vi-VN"/>
              </w:rPr>
            </w:pPr>
            <w:r w:rsidRPr="00EC50DE">
              <w:rPr>
                <w:noProof/>
              </w:rPr>
              <mc:AlternateContent>
                <mc:Choice Requires="wps">
                  <w:drawing>
                    <wp:anchor distT="4294967294" distB="4294967294" distL="114300" distR="114300" simplePos="0" relativeHeight="251660288" behindDoc="0" locked="0" layoutInCell="1" allowOverlap="1" wp14:anchorId="6778BA55" wp14:editId="1D914CD6">
                      <wp:simplePos x="0" y="0"/>
                      <wp:positionH relativeFrom="column">
                        <wp:posOffset>600710</wp:posOffset>
                      </wp:positionH>
                      <wp:positionV relativeFrom="paragraph">
                        <wp:posOffset>75565</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303DB8"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3pt,5.95pt" to="13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"/>
                  </w:pict>
                </mc:Fallback>
              </mc:AlternateContent>
            </w:r>
            <w:r w:rsidR="00FF541B" w:rsidRPr="00EC50DE">
              <w:rPr>
                <w:rFonts w:ascii="Times New Roman" w:eastAsia="Batang" w:hAnsi="Times New Roman"/>
                <w:noProof/>
                <w:sz w:val="28"/>
                <w:szCs w:val="28"/>
                <w:lang w:val="vi-VN"/>
              </w:rPr>
              <w:t xml:space="preserve">  </w:t>
            </w:r>
          </w:p>
          <w:p w14:paraId="610EAA66" w14:textId="16CD9776" w:rsidR="00B65473" w:rsidRPr="00EC50DE" w:rsidRDefault="00B65473" w:rsidP="00BD3D60">
            <w:pPr>
              <w:widowControl w:val="0"/>
              <w:spacing w:after="0" w:line="240" w:lineRule="auto"/>
              <w:jc w:val="center"/>
              <w:rPr>
                <w:rFonts w:ascii="Times New Roman" w:eastAsia="Batang" w:hAnsi="Times New Roman"/>
                <w:sz w:val="28"/>
                <w:szCs w:val="28"/>
                <w:lang w:val="vi-VN"/>
              </w:rPr>
            </w:pPr>
            <w:r w:rsidRPr="00EC50DE">
              <w:rPr>
                <w:rFonts w:ascii="Times New Roman" w:eastAsia="Batang" w:hAnsi="Times New Roman"/>
                <w:noProof/>
                <w:sz w:val="26"/>
                <w:szCs w:val="26"/>
                <w:lang w:val="vi-VN"/>
              </w:rPr>
              <w:t xml:space="preserve">Số:  </w:t>
            </w:r>
            <w:r w:rsidR="006462DC" w:rsidRPr="00EC50DE">
              <w:rPr>
                <w:rFonts w:ascii="Times New Roman" w:eastAsia="Batang" w:hAnsi="Times New Roman"/>
                <w:noProof/>
                <w:sz w:val="26"/>
                <w:szCs w:val="26"/>
              </w:rPr>
              <w:t>3203</w:t>
            </w:r>
            <w:r w:rsidRPr="00EC50DE">
              <w:rPr>
                <w:rFonts w:ascii="Times New Roman" w:eastAsia="Batang" w:hAnsi="Times New Roman"/>
                <w:noProof/>
                <w:sz w:val="26"/>
                <w:szCs w:val="26"/>
                <w:lang w:val="vi-VN"/>
              </w:rPr>
              <w:t>/BC-UBVHGD15</w:t>
            </w:r>
            <w:r w:rsidRPr="00EC50DE">
              <w:rPr>
                <w:rFonts w:ascii="Times New Roman" w:eastAsia="Batang" w:hAnsi="Times New Roman"/>
                <w:b/>
                <w:bCs/>
                <w:sz w:val="28"/>
                <w:szCs w:val="28"/>
                <w:lang w:val="vi-VN"/>
              </w:rPr>
              <w:t xml:space="preserve">            </w:t>
            </w:r>
          </w:p>
          <w:p w14:paraId="0AABFBAD" w14:textId="5A038D6E" w:rsidR="00B65473" w:rsidRPr="00EC50DE" w:rsidRDefault="00B65473" w:rsidP="00BD3D60">
            <w:pPr>
              <w:widowControl w:val="0"/>
              <w:spacing w:after="0" w:line="240" w:lineRule="auto"/>
              <w:jc w:val="center"/>
              <w:rPr>
                <w:rFonts w:ascii="Times New Roman" w:eastAsia="Batang" w:hAnsi="Times New Roman"/>
                <w:i/>
                <w:iCs/>
                <w:sz w:val="24"/>
                <w:szCs w:val="24"/>
                <w:lang w:val="vi-VN"/>
              </w:rPr>
            </w:pPr>
          </w:p>
        </w:tc>
        <w:tc>
          <w:tcPr>
            <w:tcW w:w="5529" w:type="dxa"/>
          </w:tcPr>
          <w:p w14:paraId="02E2CF8D" w14:textId="77777777" w:rsidR="00B65473" w:rsidRPr="00EC50DE" w:rsidRDefault="00B65473" w:rsidP="00BD3D60">
            <w:pPr>
              <w:widowControl w:val="0"/>
              <w:spacing w:after="0" w:line="240" w:lineRule="auto"/>
              <w:jc w:val="center"/>
              <w:outlineLvl w:val="2"/>
              <w:rPr>
                <w:rFonts w:ascii="Times New Roman" w:eastAsia="Batang" w:hAnsi="Times New Roman"/>
                <w:b/>
                <w:bCs/>
                <w:sz w:val="24"/>
                <w:szCs w:val="24"/>
                <w:lang w:val="vi-VN"/>
              </w:rPr>
            </w:pPr>
            <w:r w:rsidRPr="00EC50DE">
              <w:rPr>
                <w:rFonts w:ascii="Times New Roman" w:eastAsia="Batang" w:hAnsi="Times New Roman"/>
                <w:b/>
                <w:bCs/>
                <w:sz w:val="24"/>
                <w:szCs w:val="24"/>
                <w:lang w:val="vi-VN"/>
              </w:rPr>
              <w:t>CỘNG HÒA XÃ HỘI CHỦ NGHĨA VIỆT NAM</w:t>
            </w:r>
          </w:p>
          <w:p w14:paraId="5241146F" w14:textId="77777777" w:rsidR="00B65473" w:rsidRPr="00EC50DE" w:rsidRDefault="00B65473" w:rsidP="00BD3D60">
            <w:pPr>
              <w:widowControl w:val="0"/>
              <w:spacing w:after="0" w:line="240" w:lineRule="auto"/>
              <w:jc w:val="center"/>
              <w:rPr>
                <w:rFonts w:ascii="Times New Roman" w:eastAsia="Batang" w:hAnsi="Times New Roman"/>
                <w:b/>
                <w:bCs/>
                <w:sz w:val="26"/>
                <w:szCs w:val="26"/>
              </w:rPr>
            </w:pPr>
            <w:r w:rsidRPr="00EC50DE">
              <w:rPr>
                <w:rFonts w:ascii="Times New Roman" w:eastAsia="Batang" w:hAnsi="Times New Roman"/>
                <w:b/>
                <w:bCs/>
                <w:sz w:val="26"/>
                <w:szCs w:val="26"/>
              </w:rPr>
              <w:t>Độc lập - Tự do - Hạnh phúc</w:t>
            </w:r>
          </w:p>
          <w:p w14:paraId="25B9D9B8" w14:textId="77777777" w:rsidR="00B65473" w:rsidRPr="00EC50DE" w:rsidRDefault="00B65473" w:rsidP="00BD3D60">
            <w:pPr>
              <w:widowControl w:val="0"/>
              <w:spacing w:after="0" w:line="240" w:lineRule="auto"/>
              <w:rPr>
                <w:rFonts w:ascii="Times New Roman" w:eastAsia="Batang" w:hAnsi="Times New Roman"/>
                <w:i/>
                <w:iCs/>
                <w:sz w:val="28"/>
                <w:szCs w:val="28"/>
              </w:rPr>
            </w:pPr>
            <w:r w:rsidRPr="00EC50DE">
              <w:rPr>
                <w:noProof/>
              </w:rPr>
              <mc:AlternateContent>
                <mc:Choice Requires="wps">
                  <w:drawing>
                    <wp:anchor distT="4294967294" distB="4294967294" distL="114300" distR="114300" simplePos="0" relativeHeight="251659264" behindDoc="0" locked="0" layoutInCell="1" allowOverlap="1" wp14:anchorId="6A3D6E2E" wp14:editId="51B8BCA4">
                      <wp:simplePos x="0" y="0"/>
                      <wp:positionH relativeFrom="column">
                        <wp:posOffset>679450</wp:posOffset>
                      </wp:positionH>
                      <wp:positionV relativeFrom="paragraph">
                        <wp:posOffset>27940</wp:posOffset>
                      </wp:positionV>
                      <wp:extent cx="2000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B316E9"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2.2pt" to="2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"/>
                  </w:pict>
                </mc:Fallback>
              </mc:AlternateContent>
            </w:r>
          </w:p>
          <w:p w14:paraId="65E227D5" w14:textId="0656825D" w:rsidR="00B65473" w:rsidRPr="00EC50DE" w:rsidRDefault="00B65473" w:rsidP="00EC50DE">
            <w:pPr>
              <w:widowControl w:val="0"/>
              <w:spacing w:after="0" w:line="240" w:lineRule="auto"/>
              <w:jc w:val="both"/>
              <w:rPr>
                <w:rFonts w:ascii="Times New Roman" w:eastAsia="Batang" w:hAnsi="Times New Roman"/>
                <w:sz w:val="28"/>
                <w:szCs w:val="28"/>
              </w:rPr>
            </w:pPr>
            <w:r w:rsidRPr="00EC50DE">
              <w:rPr>
                <w:rFonts w:ascii="Times New Roman" w:eastAsia="Batang" w:hAnsi="Times New Roman"/>
                <w:i/>
                <w:iCs/>
                <w:sz w:val="28"/>
                <w:szCs w:val="28"/>
              </w:rPr>
              <w:t xml:space="preserve">             Hà Nội, ngày </w:t>
            </w:r>
            <w:r w:rsidR="00EC50DE">
              <w:rPr>
                <w:rFonts w:ascii="Times New Roman" w:eastAsia="Batang" w:hAnsi="Times New Roman"/>
                <w:i/>
                <w:iCs/>
                <w:sz w:val="28"/>
                <w:szCs w:val="28"/>
              </w:rPr>
              <w:t>04</w:t>
            </w:r>
            <w:bookmarkStart w:id="0" w:name="_GoBack"/>
            <w:bookmarkEnd w:id="0"/>
            <w:r w:rsidRPr="00EC50DE">
              <w:rPr>
                <w:rFonts w:ascii="Times New Roman" w:eastAsia="Batang" w:hAnsi="Times New Roman"/>
                <w:i/>
                <w:iCs/>
                <w:sz w:val="28"/>
                <w:szCs w:val="28"/>
              </w:rPr>
              <w:t xml:space="preserve"> tháng </w:t>
            </w:r>
            <w:r w:rsidR="00FF541B" w:rsidRPr="00EC50DE">
              <w:rPr>
                <w:rFonts w:ascii="Times New Roman" w:eastAsia="Batang" w:hAnsi="Times New Roman"/>
                <w:i/>
                <w:iCs/>
                <w:sz w:val="28"/>
                <w:szCs w:val="28"/>
              </w:rPr>
              <w:t>02</w:t>
            </w:r>
            <w:r w:rsidRPr="00EC50DE">
              <w:rPr>
                <w:rFonts w:ascii="Times New Roman" w:eastAsia="Batang" w:hAnsi="Times New Roman"/>
                <w:i/>
                <w:iCs/>
                <w:sz w:val="28"/>
                <w:szCs w:val="28"/>
              </w:rPr>
              <w:t xml:space="preserve"> năm </w:t>
            </w:r>
            <w:r w:rsidR="00FF541B" w:rsidRPr="00EC50DE">
              <w:rPr>
                <w:rFonts w:ascii="Times New Roman" w:eastAsia="Batang" w:hAnsi="Times New Roman"/>
                <w:i/>
                <w:iCs/>
                <w:sz w:val="28"/>
                <w:szCs w:val="28"/>
              </w:rPr>
              <w:t>2025</w:t>
            </w:r>
            <w:r w:rsidRPr="00EC50DE">
              <w:rPr>
                <w:rFonts w:ascii="Times New Roman" w:eastAsia="Batang" w:hAnsi="Times New Roman"/>
                <w:i/>
                <w:iCs/>
                <w:sz w:val="28"/>
                <w:szCs w:val="28"/>
              </w:rPr>
              <w:t xml:space="preserve">                                                                                                                                                                                                                                                                                                                                                                                                                                             </w:t>
            </w:r>
          </w:p>
        </w:tc>
      </w:tr>
    </w:tbl>
    <w:p w14:paraId="2EA49E00" w14:textId="77777777" w:rsidR="00B65473" w:rsidRPr="00EC50DE" w:rsidRDefault="00B65473" w:rsidP="00BD3D60">
      <w:pPr>
        <w:widowControl w:val="0"/>
        <w:spacing w:after="0" w:line="240" w:lineRule="auto"/>
        <w:rPr>
          <w:rFonts w:ascii=".VnTime" w:eastAsia="Batang" w:hAnsi=".VnTime" w:cs=".VnTime"/>
          <w:vanish/>
          <w:sz w:val="28"/>
          <w:szCs w:val="28"/>
        </w:rPr>
      </w:pPr>
    </w:p>
    <w:p w14:paraId="7C4E260F" w14:textId="77777777" w:rsidR="00B65473" w:rsidRPr="00EC50DE" w:rsidRDefault="00B65473" w:rsidP="00BD3D60">
      <w:pPr>
        <w:widowControl w:val="0"/>
        <w:spacing w:before="240" w:after="0" w:line="240" w:lineRule="auto"/>
        <w:ind w:right="113"/>
        <w:jc w:val="center"/>
        <w:rPr>
          <w:rFonts w:ascii="Times New Roman" w:eastAsia="Batang" w:hAnsi="Times New Roman"/>
          <w:b/>
          <w:bCs/>
          <w:sz w:val="2"/>
          <w:szCs w:val="2"/>
        </w:rPr>
      </w:pPr>
    </w:p>
    <w:p w14:paraId="60951ECE" w14:textId="77777777" w:rsidR="00AA0C75" w:rsidRPr="00EC50DE" w:rsidRDefault="00AA0C75" w:rsidP="00BD3D60">
      <w:pPr>
        <w:widowControl w:val="0"/>
        <w:spacing w:after="0" w:line="240" w:lineRule="auto"/>
        <w:ind w:right="115"/>
        <w:jc w:val="center"/>
        <w:rPr>
          <w:rFonts w:ascii="Times New Roman" w:eastAsia="Batang" w:hAnsi="Times New Roman"/>
          <w:b/>
          <w:bCs/>
          <w:sz w:val="28"/>
          <w:szCs w:val="28"/>
        </w:rPr>
      </w:pPr>
    </w:p>
    <w:p w14:paraId="5D171944" w14:textId="77777777" w:rsidR="00B65473" w:rsidRPr="00EC50DE" w:rsidRDefault="00B65473" w:rsidP="00BD3D60">
      <w:pPr>
        <w:widowControl w:val="0"/>
        <w:spacing w:after="0" w:line="240" w:lineRule="auto"/>
        <w:ind w:right="115"/>
        <w:jc w:val="center"/>
        <w:rPr>
          <w:rFonts w:ascii="Times New Roman" w:eastAsia="Batang" w:hAnsi="Times New Roman"/>
          <w:b/>
          <w:bCs/>
          <w:sz w:val="28"/>
          <w:szCs w:val="28"/>
        </w:rPr>
      </w:pPr>
      <w:r w:rsidRPr="00EC50DE">
        <w:rPr>
          <w:rFonts w:ascii="Times New Roman" w:eastAsia="Batang" w:hAnsi="Times New Roman"/>
          <w:b/>
          <w:bCs/>
          <w:sz w:val="28"/>
          <w:szCs w:val="28"/>
        </w:rPr>
        <w:t>BÁO CÁO</w:t>
      </w:r>
    </w:p>
    <w:p w14:paraId="5A311D71" w14:textId="3DE3B49B" w:rsidR="00B65473" w:rsidRPr="00EC50DE" w:rsidRDefault="00B65473" w:rsidP="00BD3D60">
      <w:pPr>
        <w:widowControl w:val="0"/>
        <w:spacing w:after="0" w:line="240" w:lineRule="auto"/>
        <w:ind w:right="115"/>
        <w:jc w:val="center"/>
        <w:rPr>
          <w:rFonts w:ascii="Times New Roman" w:eastAsia="Batang" w:hAnsi="Times New Roman"/>
          <w:b/>
          <w:bCs/>
          <w:sz w:val="28"/>
          <w:szCs w:val="28"/>
        </w:rPr>
      </w:pPr>
      <w:r w:rsidRPr="00EC50DE">
        <w:rPr>
          <w:rFonts w:ascii="Times New Roman" w:eastAsia="Batang" w:hAnsi="Times New Roman"/>
          <w:b/>
          <w:bCs/>
          <w:sz w:val="28"/>
          <w:szCs w:val="28"/>
        </w:rPr>
        <w:t xml:space="preserve">Một số vấn đề lớn </w:t>
      </w:r>
      <w:r w:rsidR="00C87B70" w:rsidRPr="00EC50DE">
        <w:rPr>
          <w:rFonts w:ascii="Times New Roman" w:eastAsia="Batang" w:hAnsi="Times New Roman"/>
          <w:b/>
          <w:bCs/>
          <w:sz w:val="28"/>
          <w:szCs w:val="28"/>
        </w:rPr>
        <w:t>về</w:t>
      </w:r>
      <w:r w:rsidRPr="00EC50DE">
        <w:rPr>
          <w:rFonts w:ascii="Times New Roman" w:eastAsia="Batang" w:hAnsi="Times New Roman"/>
          <w:b/>
          <w:bCs/>
          <w:sz w:val="28"/>
          <w:szCs w:val="28"/>
        </w:rPr>
        <w:t xml:space="preserve"> tiếp thu, giải trình, chỉnh lý </w:t>
      </w:r>
    </w:p>
    <w:p w14:paraId="29436CCA" w14:textId="23960106" w:rsidR="00B65473" w:rsidRPr="00EC50DE" w:rsidRDefault="00B65473" w:rsidP="00BD3D60">
      <w:pPr>
        <w:widowControl w:val="0"/>
        <w:spacing w:after="0" w:line="240" w:lineRule="auto"/>
        <w:ind w:right="115"/>
        <w:jc w:val="center"/>
        <w:rPr>
          <w:rFonts w:ascii="Times New Roman" w:eastAsia="Batang" w:hAnsi="Times New Roman"/>
          <w:b/>
          <w:bCs/>
          <w:sz w:val="28"/>
          <w:szCs w:val="28"/>
        </w:rPr>
      </w:pPr>
      <w:r w:rsidRPr="00EC50DE">
        <w:rPr>
          <w:rFonts w:ascii="Times New Roman" w:eastAsia="Batang" w:hAnsi="Times New Roman"/>
          <w:b/>
          <w:bCs/>
          <w:sz w:val="28"/>
          <w:szCs w:val="28"/>
        </w:rPr>
        <w:t>dự thảo Luật</w:t>
      </w:r>
      <w:r w:rsidR="00FF541B" w:rsidRPr="00EC50DE">
        <w:rPr>
          <w:rFonts w:ascii="Times New Roman" w:eastAsia="Batang" w:hAnsi="Times New Roman"/>
          <w:b/>
          <w:bCs/>
          <w:sz w:val="28"/>
          <w:szCs w:val="28"/>
          <w:lang w:val="vi-VN"/>
        </w:rPr>
        <w:t xml:space="preserve"> Nhà giáo</w:t>
      </w:r>
    </w:p>
    <w:p w14:paraId="1AB15B13" w14:textId="77777777" w:rsidR="00B65473" w:rsidRPr="00EC50DE" w:rsidRDefault="00B65473" w:rsidP="00BD3D60">
      <w:pPr>
        <w:widowControl w:val="0"/>
        <w:spacing w:after="0" w:line="240" w:lineRule="auto"/>
        <w:ind w:right="115"/>
        <w:rPr>
          <w:rFonts w:ascii="Times New Roman" w:eastAsia="Batang" w:hAnsi="Times New Roman"/>
          <w:sz w:val="28"/>
          <w:szCs w:val="28"/>
        </w:rPr>
      </w:pPr>
      <w:r w:rsidRPr="00EC50DE">
        <w:rPr>
          <w:noProof/>
        </w:rPr>
        <mc:AlternateContent>
          <mc:Choice Requires="wps">
            <w:drawing>
              <wp:anchor distT="4294967294" distB="4294967294" distL="114300" distR="114300" simplePos="0" relativeHeight="251661312" behindDoc="0" locked="0" layoutInCell="1" allowOverlap="1" wp14:anchorId="3729C8EE" wp14:editId="590E14C5">
                <wp:simplePos x="0" y="0"/>
                <wp:positionH relativeFrom="column">
                  <wp:posOffset>2237105</wp:posOffset>
                </wp:positionH>
                <wp:positionV relativeFrom="paragraph">
                  <wp:posOffset>46989</wp:posOffset>
                </wp:positionV>
                <wp:extent cx="1143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BC00D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15pt,3.7pt" to="266.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"/>
            </w:pict>
          </mc:Fallback>
        </mc:AlternateContent>
      </w:r>
      <w:r w:rsidRPr="00EC50DE">
        <w:rPr>
          <w:rFonts w:ascii="Times New Roman" w:eastAsia="Batang" w:hAnsi="Times New Roman"/>
          <w:bCs/>
          <w:sz w:val="28"/>
          <w:szCs w:val="28"/>
        </w:rPr>
        <w:t xml:space="preserve">           </w:t>
      </w:r>
    </w:p>
    <w:p w14:paraId="20FFABA4" w14:textId="77777777" w:rsidR="00B65473" w:rsidRPr="00EC50DE" w:rsidRDefault="00B65473" w:rsidP="00BD3D60">
      <w:pPr>
        <w:widowControl w:val="0"/>
        <w:spacing w:before="120" w:after="0" w:line="240" w:lineRule="auto"/>
        <w:ind w:right="-11"/>
        <w:rPr>
          <w:rFonts w:ascii="Times New Roman" w:eastAsia="Batang" w:hAnsi="Times New Roman"/>
          <w:sz w:val="28"/>
          <w:szCs w:val="28"/>
        </w:rPr>
      </w:pPr>
      <w:r w:rsidRPr="00EC50DE">
        <w:rPr>
          <w:rFonts w:ascii="Times New Roman" w:eastAsia="Batang" w:hAnsi="Times New Roman"/>
          <w:sz w:val="28"/>
          <w:szCs w:val="28"/>
        </w:rPr>
        <w:t xml:space="preserve">                                  Kính gửi: Ủy ban Thường vụ Quốc hội,</w:t>
      </w:r>
    </w:p>
    <w:p w14:paraId="6C839DB8" w14:textId="77777777" w:rsidR="00C87B70" w:rsidRPr="00EC50DE" w:rsidRDefault="00C87B70" w:rsidP="00BD3D60">
      <w:pPr>
        <w:widowControl w:val="0"/>
        <w:spacing w:before="120" w:after="120" w:line="340" w:lineRule="exact"/>
        <w:ind w:firstLine="709"/>
        <w:jc w:val="both"/>
        <w:rPr>
          <w:rFonts w:ascii="Times New Roman" w:eastAsia="Batang" w:hAnsi="Times New Roman"/>
          <w:spacing w:val="-2"/>
          <w:sz w:val="28"/>
          <w:szCs w:val="28"/>
        </w:rPr>
      </w:pPr>
    </w:p>
    <w:p w14:paraId="404AEB4F" w14:textId="410AA834" w:rsidR="00B65473" w:rsidRPr="00EC50DE" w:rsidRDefault="00C87B70" w:rsidP="00BD3D60">
      <w:pPr>
        <w:widowControl w:val="0"/>
        <w:spacing w:before="120" w:after="120" w:line="340" w:lineRule="exact"/>
        <w:ind w:firstLine="709"/>
        <w:jc w:val="both"/>
        <w:rPr>
          <w:rFonts w:ascii="Times New Roman" w:eastAsia="Batang" w:hAnsi="Times New Roman" w:cs="Times New Roman"/>
          <w:spacing w:val="-2"/>
          <w:sz w:val="28"/>
          <w:szCs w:val="28"/>
        </w:rPr>
      </w:pPr>
      <w:r w:rsidRPr="00EC50DE">
        <w:rPr>
          <w:rFonts w:ascii="Times New Roman" w:eastAsia="Batang" w:hAnsi="Times New Roman"/>
          <w:spacing w:val="-2"/>
          <w:sz w:val="28"/>
          <w:szCs w:val="28"/>
        </w:rPr>
        <w:t xml:space="preserve">Tại Kỳ họp thứ </w:t>
      </w:r>
      <w:r w:rsidRPr="00EC50DE">
        <w:rPr>
          <w:rFonts w:ascii="Times New Roman" w:eastAsia="Batang" w:hAnsi="Times New Roman"/>
          <w:spacing w:val="-2"/>
          <w:sz w:val="28"/>
          <w:szCs w:val="28"/>
          <w:lang w:val="vi-VN"/>
        </w:rPr>
        <w:t>8</w:t>
      </w:r>
      <w:r w:rsidRPr="00EC50DE">
        <w:rPr>
          <w:rFonts w:ascii="Times New Roman" w:eastAsia="Batang" w:hAnsi="Times New Roman"/>
          <w:spacing w:val="-2"/>
          <w:sz w:val="28"/>
          <w:szCs w:val="28"/>
        </w:rPr>
        <w:t>, Quốc hội khóa XV, các vị đại biểu Quốc hội đã thảo luận về dự án Luật</w:t>
      </w:r>
      <w:r w:rsidRPr="00EC50DE">
        <w:rPr>
          <w:rFonts w:ascii="Times New Roman" w:eastAsia="Batang" w:hAnsi="Times New Roman"/>
          <w:spacing w:val="-2"/>
          <w:sz w:val="28"/>
          <w:szCs w:val="28"/>
          <w:lang w:val="vi-VN"/>
        </w:rPr>
        <w:t xml:space="preserve"> </w:t>
      </w:r>
      <w:r w:rsidRPr="00EC50DE">
        <w:rPr>
          <w:rFonts w:ascii="Times New Roman" w:eastAsia="Batang" w:hAnsi="Times New Roman"/>
          <w:spacing w:val="-2"/>
          <w:sz w:val="28"/>
          <w:szCs w:val="28"/>
        </w:rPr>
        <w:t xml:space="preserve">Nhà giáo </w:t>
      </w:r>
      <w:r w:rsidRPr="00EC50DE">
        <w:rPr>
          <w:rFonts w:ascii="Times New Roman" w:eastAsia="Batang" w:hAnsi="Times New Roman"/>
          <w:iCs/>
          <w:spacing w:val="-2"/>
          <w:sz w:val="28"/>
          <w:szCs w:val="28"/>
        </w:rPr>
        <w:t>(sau đây gọi tắt là dự thảo Luật)</w:t>
      </w:r>
      <w:r w:rsidRPr="00EC50DE">
        <w:rPr>
          <w:rFonts w:ascii="Times New Roman" w:eastAsia="Batang" w:hAnsi="Times New Roman"/>
          <w:i/>
          <w:spacing w:val="-2"/>
          <w:sz w:val="28"/>
          <w:szCs w:val="28"/>
        </w:rPr>
        <w:t xml:space="preserve"> </w:t>
      </w:r>
      <w:r w:rsidR="00B65473" w:rsidRPr="00EC50DE">
        <w:rPr>
          <w:rFonts w:ascii="Times New Roman" w:eastAsia="Batang" w:hAnsi="Times New Roman" w:cs="Times New Roman"/>
          <w:spacing w:val="-2"/>
          <w:sz w:val="28"/>
          <w:szCs w:val="28"/>
        </w:rPr>
        <w:t>với</w:t>
      </w:r>
      <w:r w:rsidR="00F94516" w:rsidRPr="00EC50DE">
        <w:rPr>
          <w:rFonts w:ascii="Times New Roman" w:eastAsia="Batang" w:hAnsi="Times New Roman" w:cs="Times New Roman"/>
          <w:spacing w:val="-2"/>
          <w:sz w:val="28"/>
          <w:szCs w:val="28"/>
        </w:rPr>
        <w:t xml:space="preserve"> </w:t>
      </w:r>
      <w:r w:rsidR="00F94516" w:rsidRPr="00EC50DE">
        <w:rPr>
          <w:rFonts w:ascii="Times New Roman" w:eastAsia="Batang" w:hAnsi="Times New Roman" w:cs="Times New Roman"/>
          <w:b/>
          <w:spacing w:val="-2"/>
          <w:sz w:val="28"/>
          <w:szCs w:val="28"/>
        </w:rPr>
        <w:t>1</w:t>
      </w:r>
      <w:r w:rsidR="006E70B7" w:rsidRPr="00EC50DE">
        <w:rPr>
          <w:rFonts w:ascii="Times New Roman" w:eastAsia="Batang" w:hAnsi="Times New Roman" w:cs="Times New Roman"/>
          <w:b/>
          <w:spacing w:val="-2"/>
          <w:sz w:val="28"/>
          <w:szCs w:val="28"/>
        </w:rPr>
        <w:t>31</w:t>
      </w:r>
      <w:r w:rsidR="00FF541B" w:rsidRPr="00EC50DE">
        <w:rPr>
          <w:rFonts w:ascii="Times New Roman" w:eastAsia="Batang" w:hAnsi="Times New Roman" w:cs="Times New Roman"/>
          <w:spacing w:val="-2"/>
          <w:sz w:val="28"/>
          <w:szCs w:val="28"/>
        </w:rPr>
        <w:t xml:space="preserve"> </w:t>
      </w:r>
      <w:r w:rsidR="00B65473" w:rsidRPr="00EC50DE">
        <w:rPr>
          <w:rFonts w:ascii="Times New Roman" w:eastAsia="Batang" w:hAnsi="Times New Roman" w:cs="Times New Roman"/>
          <w:spacing w:val="-2"/>
          <w:sz w:val="28"/>
          <w:szCs w:val="28"/>
        </w:rPr>
        <w:t>lượt ý kiến đại biểu Quốc hội phát biểu</w:t>
      </w:r>
      <w:r w:rsidR="006B1543" w:rsidRPr="00EC50DE">
        <w:rPr>
          <w:rStyle w:val="FootnoteReference"/>
          <w:rFonts w:ascii="Times New Roman" w:eastAsia="Batang" w:hAnsi="Times New Roman" w:cs="Times New Roman"/>
          <w:spacing w:val="-2"/>
          <w:sz w:val="28"/>
          <w:szCs w:val="28"/>
        </w:rPr>
        <w:footnoteReference w:id="1"/>
      </w:r>
      <w:r w:rsidR="00B65473" w:rsidRPr="00EC50DE">
        <w:rPr>
          <w:rFonts w:ascii="Times New Roman" w:eastAsia="Batang" w:hAnsi="Times New Roman" w:cs="Times New Roman"/>
          <w:spacing w:val="-2"/>
          <w:sz w:val="28"/>
          <w:szCs w:val="28"/>
        </w:rPr>
        <w:t>.</w:t>
      </w:r>
    </w:p>
    <w:p w14:paraId="56E266F7" w14:textId="4915D537" w:rsidR="001349BC" w:rsidRPr="00EC50DE" w:rsidRDefault="00C87B70" w:rsidP="00BD3D60">
      <w:pPr>
        <w:widowControl w:val="0"/>
        <w:spacing w:before="80" w:after="80" w:line="240" w:lineRule="auto"/>
        <w:ind w:firstLine="720"/>
        <w:jc w:val="both"/>
        <w:rPr>
          <w:rFonts w:ascii="Times New Roman" w:eastAsia="Batang" w:hAnsi="Times New Roman" w:cs="Times New Roman"/>
          <w:sz w:val="28"/>
          <w:szCs w:val="28"/>
          <w:lang w:val="vi-VN"/>
        </w:rPr>
      </w:pPr>
      <w:r w:rsidRPr="00EC50DE">
        <w:rPr>
          <w:rFonts w:ascii="Times New Roman" w:eastAsia="Batang" w:hAnsi="Times New Roman" w:cs="Times New Roman"/>
          <w:sz w:val="28"/>
          <w:szCs w:val="28"/>
        </w:rPr>
        <w:t>Thực hiện ý kiến chỉ đạo của Ủy ban Thường vụ Quốc hội và nhiệm vụ được phân công, Thường trực Ủy ban Văn hóa, Giáo dục</w:t>
      </w:r>
      <w:r w:rsidRPr="00EC50DE">
        <w:rPr>
          <w:rFonts w:ascii="Times New Roman" w:eastAsia="Batang" w:hAnsi="Times New Roman" w:cs="Times New Roman"/>
          <w:sz w:val="28"/>
          <w:szCs w:val="28"/>
          <w:lang w:val="vi-VN"/>
        </w:rPr>
        <w:t xml:space="preserve"> (Thường trực Ủy ban)</w:t>
      </w:r>
      <w:r w:rsidRPr="00EC50DE">
        <w:rPr>
          <w:rFonts w:ascii="Times New Roman" w:eastAsia="Batang" w:hAnsi="Times New Roman" w:cs="Times New Roman"/>
          <w:sz w:val="28"/>
          <w:szCs w:val="28"/>
        </w:rPr>
        <w:t xml:space="preserve"> đã phối hợp với Cơ quan chủ trì soạn thảo,</w:t>
      </w:r>
      <w:r w:rsidRPr="00EC50DE">
        <w:rPr>
          <w:rFonts w:ascii="Times New Roman" w:eastAsia="Batang" w:hAnsi="Times New Roman" w:cs="Times New Roman"/>
          <w:sz w:val="28"/>
          <w:szCs w:val="28"/>
          <w:lang w:val="vi-VN"/>
        </w:rPr>
        <w:t xml:space="preserve"> Ủy ban Pháp luật và các</w:t>
      </w:r>
      <w:r w:rsidRPr="00EC50DE">
        <w:rPr>
          <w:rFonts w:ascii="Times New Roman" w:eastAsia="Batang" w:hAnsi="Times New Roman" w:cs="Times New Roman"/>
          <w:sz w:val="28"/>
          <w:szCs w:val="28"/>
        </w:rPr>
        <w:t xml:space="preserve"> cơ quan liên quan nghiên cứu, tiếp thu, giải trình, chỉnh lý dự thảo Luật</w:t>
      </w:r>
      <w:r w:rsidRPr="00EC50DE">
        <w:rPr>
          <w:rFonts w:ascii="Times New Roman" w:eastAsia="Batang" w:hAnsi="Times New Roman" w:cs="Times New Roman"/>
          <w:sz w:val="28"/>
          <w:szCs w:val="28"/>
          <w:lang w:val="vi-VN"/>
        </w:rPr>
        <w:t>. Đến nay, về cơ bản các cơ quan đã thống nhất ý kiến về nội dung của dự thảo Luật và việc tiếp thu, giải trình ý kiến</w:t>
      </w:r>
      <w:r w:rsidR="001A624C" w:rsidRPr="00EC50DE">
        <w:rPr>
          <w:rFonts w:ascii="Times New Roman" w:eastAsia="Batang" w:hAnsi="Times New Roman" w:cs="Times New Roman"/>
          <w:sz w:val="28"/>
          <w:szCs w:val="28"/>
          <w:lang w:val="vi-VN"/>
        </w:rPr>
        <w:t xml:space="preserve"> </w:t>
      </w:r>
      <w:r w:rsidR="001A624C" w:rsidRPr="00EC50DE">
        <w:rPr>
          <w:rFonts w:ascii="Times New Roman" w:eastAsia="Batang" w:hAnsi="Times New Roman" w:cs="Times New Roman"/>
          <w:spacing w:val="-2"/>
          <w:sz w:val="28"/>
          <w:szCs w:val="28"/>
          <w:lang w:val="vi-VN"/>
        </w:rPr>
        <w:t>đại biểu Quốc hội</w:t>
      </w:r>
      <w:r w:rsidRPr="00EC50DE">
        <w:rPr>
          <w:rFonts w:ascii="Times New Roman" w:eastAsia="Batang" w:hAnsi="Times New Roman" w:cs="Times New Roman"/>
          <w:sz w:val="28"/>
          <w:szCs w:val="28"/>
          <w:lang w:val="vi-VN"/>
        </w:rPr>
        <w:t>.</w:t>
      </w:r>
      <w:r w:rsidR="00F345EC" w:rsidRPr="00EC50DE">
        <w:rPr>
          <w:rFonts w:ascii="Times New Roman" w:eastAsia="Batang" w:hAnsi="Times New Roman" w:cs="Times New Roman"/>
          <w:sz w:val="28"/>
          <w:szCs w:val="28"/>
          <w:lang w:val="vi-VN"/>
        </w:rPr>
        <w:t xml:space="preserve"> </w:t>
      </w:r>
    </w:p>
    <w:p w14:paraId="2A2A806F" w14:textId="55556AB5" w:rsidR="000479E5" w:rsidRPr="00EC50DE" w:rsidRDefault="002B3CA8" w:rsidP="00BD3D60">
      <w:pPr>
        <w:widowControl w:val="0"/>
        <w:spacing w:before="80" w:after="80" w:line="240" w:lineRule="auto"/>
        <w:ind w:firstLine="720"/>
        <w:jc w:val="both"/>
        <w:rPr>
          <w:rFonts w:ascii="Times New Roman" w:eastAsia="Batang" w:hAnsi="Times New Roman" w:cs="Times New Roman"/>
          <w:spacing w:val="6"/>
          <w:sz w:val="28"/>
          <w:szCs w:val="28"/>
          <w:lang w:val="de-DE"/>
        </w:rPr>
      </w:pPr>
      <w:r w:rsidRPr="00EC50DE">
        <w:rPr>
          <w:rFonts w:ascii="Times New Roman" w:eastAsia="Batang" w:hAnsi="Times New Roman" w:cs="Times New Roman"/>
          <w:spacing w:val="6"/>
          <w:sz w:val="28"/>
          <w:szCs w:val="28"/>
          <w:lang w:val="de-DE"/>
        </w:rPr>
        <w:t>Dự thảo Luật sau khi tiếp thu, chỉnh lý gồm 09 chương, 4</w:t>
      </w:r>
      <w:r w:rsidR="00040A8D" w:rsidRPr="00EC50DE">
        <w:rPr>
          <w:rFonts w:ascii="Times New Roman" w:eastAsia="Batang" w:hAnsi="Times New Roman" w:cs="Times New Roman"/>
          <w:spacing w:val="6"/>
          <w:sz w:val="28"/>
          <w:szCs w:val="28"/>
          <w:lang w:val="de-DE"/>
        </w:rPr>
        <w:t>6</w:t>
      </w:r>
      <w:r w:rsidRPr="00EC50DE">
        <w:rPr>
          <w:rFonts w:ascii="Times New Roman" w:eastAsia="Batang" w:hAnsi="Times New Roman" w:cs="Times New Roman"/>
          <w:spacing w:val="6"/>
          <w:sz w:val="28"/>
          <w:szCs w:val="28"/>
          <w:lang w:val="de-DE"/>
        </w:rPr>
        <w:t xml:space="preserve"> điều, giảm 0</w:t>
      </w:r>
      <w:r w:rsidR="00040A8D" w:rsidRPr="00EC50DE">
        <w:rPr>
          <w:rFonts w:ascii="Times New Roman" w:eastAsia="Batang" w:hAnsi="Times New Roman" w:cs="Times New Roman"/>
          <w:spacing w:val="6"/>
          <w:sz w:val="28"/>
          <w:szCs w:val="28"/>
          <w:lang w:val="de-DE"/>
        </w:rPr>
        <w:t>4</w:t>
      </w:r>
      <w:r w:rsidRPr="00EC50DE">
        <w:rPr>
          <w:rFonts w:ascii="Times New Roman" w:eastAsia="Batang" w:hAnsi="Times New Roman" w:cs="Times New Roman"/>
          <w:spacing w:val="6"/>
          <w:sz w:val="28"/>
          <w:szCs w:val="28"/>
          <w:lang w:val="de-DE"/>
        </w:rPr>
        <w:t xml:space="preserve"> điều</w:t>
      </w:r>
      <w:r w:rsidR="00DF3816" w:rsidRPr="00EC50DE">
        <w:rPr>
          <w:rStyle w:val="FootnoteReference"/>
          <w:rFonts w:ascii="Times New Roman" w:eastAsia="Batang" w:hAnsi="Times New Roman" w:cs="Times New Roman"/>
          <w:spacing w:val="6"/>
          <w:sz w:val="28"/>
          <w:szCs w:val="28"/>
          <w:lang w:val="de-DE"/>
        </w:rPr>
        <w:footnoteReference w:id="2"/>
      </w:r>
      <w:r w:rsidRPr="00EC50DE">
        <w:rPr>
          <w:rFonts w:ascii="Times New Roman" w:eastAsia="Batang" w:hAnsi="Times New Roman" w:cs="Times New Roman"/>
          <w:spacing w:val="6"/>
          <w:sz w:val="28"/>
          <w:szCs w:val="28"/>
          <w:lang w:val="de-DE"/>
        </w:rPr>
        <w:t xml:space="preserve"> so với dự thảo trình tại Kỳ họp thứ 8</w:t>
      </w:r>
      <w:r w:rsidRPr="00EC50DE">
        <w:rPr>
          <w:rFonts w:ascii="Times New Roman" w:eastAsia="Batang" w:hAnsi="Times New Roman" w:cs="Times New Roman"/>
          <w:spacing w:val="6"/>
          <w:sz w:val="28"/>
          <w:szCs w:val="28"/>
          <w:lang w:val="vi-VN"/>
        </w:rPr>
        <w:t>.</w:t>
      </w:r>
      <w:r w:rsidR="000479E5" w:rsidRPr="00EC50DE">
        <w:rPr>
          <w:rFonts w:ascii="Times New Roman" w:eastAsia="Batang" w:hAnsi="Times New Roman" w:cs="Times New Roman"/>
          <w:spacing w:val="6"/>
          <w:sz w:val="28"/>
          <w:szCs w:val="28"/>
          <w:lang w:val="vi-VN"/>
        </w:rPr>
        <w:t xml:space="preserve"> </w:t>
      </w:r>
      <w:r w:rsidR="000479E5" w:rsidRPr="00EC50DE">
        <w:rPr>
          <w:rFonts w:ascii="Times New Roman" w:eastAsia="Batang" w:hAnsi="Times New Roman" w:cs="Times New Roman"/>
          <w:spacing w:val="6"/>
          <w:sz w:val="28"/>
          <w:szCs w:val="28"/>
          <w:lang w:val="de-DE"/>
        </w:rPr>
        <w:t>Việc tiếp thu, chỉnh lý dự thảo Luật đã thể hiện đúng tinh thần đổi mới tư duy trong công tác lập pháp, chỉ quy định những nội dung chung</w:t>
      </w:r>
      <w:r w:rsidR="00294260" w:rsidRPr="00EC50DE">
        <w:rPr>
          <w:rFonts w:ascii="Times New Roman" w:eastAsia="Batang" w:hAnsi="Times New Roman" w:cs="Times New Roman"/>
          <w:spacing w:val="6"/>
          <w:sz w:val="28"/>
          <w:szCs w:val="28"/>
          <w:lang w:val="de-DE"/>
        </w:rPr>
        <w:t>,</w:t>
      </w:r>
      <w:r w:rsidR="000479E5" w:rsidRPr="00EC50DE">
        <w:rPr>
          <w:rFonts w:ascii="Times New Roman" w:eastAsia="Batang" w:hAnsi="Times New Roman" w:cs="Times New Roman"/>
          <w:spacing w:val="6"/>
          <w:sz w:val="28"/>
          <w:szCs w:val="28"/>
          <w:lang w:val="de-DE"/>
        </w:rPr>
        <w:t xml:space="preserve"> mang tính nguyên tắc, những nội dung thuộc thẩm quyền của Quốc hội; nội dung hướng dẫn chi tiết được cụ thể hóa trong các dự thảo nghị định, thông tư gửi kèm trong hồ sơ dự án Luật Nhà giáo. </w:t>
      </w:r>
    </w:p>
    <w:p w14:paraId="6D03E63C" w14:textId="5682A86A" w:rsidR="00B65473" w:rsidRPr="00EC50DE" w:rsidRDefault="00B65473" w:rsidP="00BD3D60">
      <w:pPr>
        <w:widowControl w:val="0"/>
        <w:tabs>
          <w:tab w:val="left" w:pos="720"/>
        </w:tabs>
        <w:spacing w:before="120" w:after="120" w:line="340" w:lineRule="exact"/>
        <w:ind w:firstLine="720"/>
        <w:jc w:val="both"/>
        <w:rPr>
          <w:rFonts w:ascii="Times New Roman" w:eastAsia="Batang" w:hAnsi="Times New Roman" w:cs="Times New Roman"/>
          <w:spacing w:val="6"/>
          <w:sz w:val="28"/>
          <w:szCs w:val="28"/>
          <w:lang w:val="vi-VN"/>
        </w:rPr>
      </w:pPr>
      <w:r w:rsidRPr="00EC50DE">
        <w:rPr>
          <w:rFonts w:ascii="Times New Roman" w:eastAsia="Batang" w:hAnsi="Times New Roman" w:cs="Times New Roman"/>
          <w:spacing w:val="6"/>
          <w:sz w:val="28"/>
          <w:szCs w:val="28"/>
          <w:lang w:val="de-DE"/>
        </w:rPr>
        <w:t xml:space="preserve">Thường trực Ủy ban Văn hóa, Giáo dục xin trân trọng báo cáo Ủy ban Thường vụ Quốc hội một số vấn đề lớn trong tiếp thu, giải trình, chỉnh lý dự thảo </w:t>
      </w:r>
      <w:r w:rsidR="00D0400A" w:rsidRPr="00EC50DE">
        <w:rPr>
          <w:rFonts w:ascii="Times New Roman" w:eastAsia="Batang" w:hAnsi="Times New Roman" w:cs="Times New Roman"/>
          <w:spacing w:val="6"/>
          <w:sz w:val="28"/>
          <w:szCs w:val="28"/>
          <w:lang w:val="de-DE"/>
        </w:rPr>
        <w:t>Luật</w:t>
      </w:r>
      <w:r w:rsidR="00D0400A" w:rsidRPr="00EC50DE">
        <w:rPr>
          <w:rFonts w:ascii="Times New Roman" w:eastAsia="Batang" w:hAnsi="Times New Roman" w:cs="Times New Roman"/>
          <w:spacing w:val="6"/>
          <w:sz w:val="28"/>
          <w:szCs w:val="28"/>
          <w:lang w:val="vi-VN"/>
        </w:rPr>
        <w:t xml:space="preserve"> Nhà giáo </w:t>
      </w:r>
      <w:r w:rsidRPr="00EC50DE">
        <w:rPr>
          <w:rFonts w:ascii="Times New Roman" w:eastAsia="Batang" w:hAnsi="Times New Roman" w:cs="Times New Roman"/>
          <w:spacing w:val="6"/>
          <w:sz w:val="28"/>
          <w:szCs w:val="28"/>
          <w:lang w:val="de-DE"/>
        </w:rPr>
        <w:t>như sau:</w:t>
      </w:r>
    </w:p>
    <w:p w14:paraId="2421F7BA" w14:textId="34BFC87D" w:rsidR="00A52DE8" w:rsidRPr="00EC50DE" w:rsidRDefault="00376CE4" w:rsidP="00BD3D60">
      <w:pPr>
        <w:pStyle w:val="ListParagraph"/>
        <w:widowControl w:val="0"/>
        <w:numPr>
          <w:ilvl w:val="0"/>
          <w:numId w:val="8"/>
        </w:numPr>
        <w:tabs>
          <w:tab w:val="left" w:pos="993"/>
        </w:tabs>
        <w:spacing w:before="120" w:after="120" w:line="340" w:lineRule="exact"/>
        <w:contextualSpacing w:val="0"/>
        <w:jc w:val="both"/>
        <w:rPr>
          <w:rFonts w:eastAsia="Times New Roman"/>
          <w:b/>
          <w:color w:val="auto"/>
          <w:lang w:val="nl-NL" w:eastAsia="x-none"/>
        </w:rPr>
      </w:pPr>
      <w:r w:rsidRPr="00EC50DE">
        <w:rPr>
          <w:rFonts w:eastAsia="Times New Roman"/>
          <w:b/>
          <w:color w:val="auto"/>
          <w:lang w:val="nl-NL" w:eastAsia="x-none"/>
        </w:rPr>
        <w:t>Về phạm vi điều chỉnh, đối tượng áp dụng (Điều 1, Điều 2)</w:t>
      </w:r>
    </w:p>
    <w:p w14:paraId="03ACC913" w14:textId="12F72AB6" w:rsidR="007722CA" w:rsidRPr="00EC50DE" w:rsidRDefault="007722CA" w:rsidP="00BD3D60">
      <w:pPr>
        <w:widowControl w:val="0"/>
        <w:tabs>
          <w:tab w:val="left" w:pos="993"/>
        </w:tabs>
        <w:spacing w:before="120" w:after="120" w:line="240" w:lineRule="auto"/>
        <w:jc w:val="both"/>
        <w:rPr>
          <w:rFonts w:ascii="Times New Roman" w:eastAsia="Times New Roman" w:hAnsi="Times New Roman" w:cs="Times New Roman"/>
          <w:i/>
          <w:iCs/>
          <w:spacing w:val="-2"/>
          <w:sz w:val="28"/>
          <w:szCs w:val="28"/>
          <w:lang w:val="nl-NL" w:eastAsia="x-none"/>
        </w:rPr>
      </w:pPr>
      <w:r w:rsidRPr="00EC50DE">
        <w:rPr>
          <w:rFonts w:eastAsia="Times New Roman"/>
          <w:i/>
          <w:iCs/>
          <w:sz w:val="28"/>
          <w:szCs w:val="28"/>
          <w:lang w:val="nl-NL" w:eastAsia="x-none"/>
        </w:rPr>
        <w:tab/>
      </w:r>
      <w:r w:rsidRPr="00EC50DE">
        <w:rPr>
          <w:rFonts w:ascii="Times New Roman" w:eastAsia="Times New Roman" w:hAnsi="Times New Roman" w:cs="Times New Roman"/>
          <w:i/>
          <w:iCs/>
          <w:sz w:val="28"/>
          <w:szCs w:val="28"/>
          <w:lang w:val="nl-NL" w:eastAsia="x-none"/>
        </w:rPr>
        <w:t xml:space="preserve">Có ý kiến đề nghị </w:t>
      </w:r>
      <w:r w:rsidRPr="00EC50DE">
        <w:rPr>
          <w:rFonts w:ascii="Times New Roman" w:eastAsia="Times New Roman" w:hAnsi="Times New Roman" w:cs="Times New Roman"/>
          <w:i/>
          <w:iCs/>
          <w:spacing w:val="-2"/>
          <w:sz w:val="28"/>
          <w:szCs w:val="28"/>
          <w:lang w:val="nl-NL" w:eastAsia="x-none"/>
        </w:rPr>
        <w:t xml:space="preserve">mở rộng phạm vi áp dụng đối với nhân viên trường học, </w:t>
      </w:r>
      <w:r w:rsidRPr="00EC50DE">
        <w:rPr>
          <w:rFonts w:ascii="Times New Roman" w:eastAsia="Times New Roman" w:hAnsi="Times New Roman" w:cs="Times New Roman"/>
          <w:i/>
          <w:iCs/>
          <w:spacing w:val="-2"/>
          <w:sz w:val="28"/>
          <w:szCs w:val="28"/>
          <w:lang w:val="nl-NL" w:eastAsia="x-none"/>
        </w:rPr>
        <w:lastRenderedPageBreak/>
        <w:t>nhà giáo nghỉ hưu</w:t>
      </w:r>
      <w:r w:rsidRPr="00EC50DE">
        <w:rPr>
          <w:rFonts w:ascii="Times New Roman" w:eastAsia="Times New Roman" w:hAnsi="Times New Roman" w:cs="Times New Roman"/>
          <w:i/>
          <w:iCs/>
          <w:sz w:val="28"/>
          <w:szCs w:val="28"/>
          <w:lang w:val="nl-NL" w:eastAsia="x-none"/>
        </w:rPr>
        <w:t xml:space="preserve"> </w:t>
      </w:r>
      <w:r w:rsidR="00777D25" w:rsidRPr="00EC50DE">
        <w:rPr>
          <w:rFonts w:ascii="Times New Roman" w:eastAsia="Times New Roman" w:hAnsi="Times New Roman" w:cs="Times New Roman"/>
          <w:i/>
          <w:iCs/>
          <w:sz w:val="28"/>
          <w:szCs w:val="28"/>
          <w:lang w:val="nl-NL" w:eastAsia="x-none"/>
        </w:rPr>
        <w:t xml:space="preserve">tham gia </w:t>
      </w:r>
      <w:r w:rsidRPr="00EC50DE">
        <w:rPr>
          <w:rFonts w:ascii="Times New Roman" w:eastAsia="Times New Roman" w:hAnsi="Times New Roman" w:cs="Times New Roman"/>
          <w:i/>
          <w:iCs/>
          <w:sz w:val="28"/>
          <w:szCs w:val="28"/>
          <w:lang w:val="nl-NL" w:eastAsia="x-none"/>
        </w:rPr>
        <w:t>thỉnh giảng</w:t>
      </w:r>
      <w:r w:rsidR="00777D25" w:rsidRPr="00EC50DE">
        <w:rPr>
          <w:rFonts w:ascii="Times New Roman" w:eastAsia="Times New Roman" w:hAnsi="Times New Roman" w:cs="Times New Roman"/>
          <w:i/>
          <w:iCs/>
          <w:sz w:val="28"/>
          <w:szCs w:val="28"/>
          <w:lang w:val="nl-NL" w:eastAsia="x-none"/>
        </w:rPr>
        <w:t xml:space="preserve">, </w:t>
      </w:r>
      <w:r w:rsidR="00777D25" w:rsidRPr="00EC50DE">
        <w:rPr>
          <w:rFonts w:ascii="Times New Roman" w:eastAsia="Times New Roman" w:hAnsi="Times New Roman" w:cs="Times New Roman"/>
          <w:i/>
          <w:iCs/>
          <w:spacing w:val="-2"/>
          <w:sz w:val="28"/>
          <w:szCs w:val="28"/>
          <w:lang w:val="nl-NL" w:eastAsia="x-none"/>
        </w:rPr>
        <w:t>cán bộ quản lý</w:t>
      </w:r>
      <w:r w:rsidR="00777D25" w:rsidRPr="00EC50DE">
        <w:rPr>
          <w:rFonts w:ascii="Times New Roman" w:eastAsia="Times New Roman" w:hAnsi="Times New Roman" w:cs="Times New Roman"/>
          <w:i/>
          <w:iCs/>
          <w:sz w:val="28"/>
          <w:szCs w:val="28"/>
          <w:lang w:val="vi-VN" w:eastAsia="x-none"/>
        </w:rPr>
        <w:t xml:space="preserve"> cơ sở giáo dục</w:t>
      </w:r>
      <w:r w:rsidRPr="00EC50DE">
        <w:rPr>
          <w:rFonts w:ascii="Times New Roman" w:eastAsia="Times New Roman" w:hAnsi="Times New Roman" w:cs="Times New Roman"/>
          <w:i/>
          <w:iCs/>
          <w:sz w:val="28"/>
          <w:szCs w:val="28"/>
          <w:lang w:val="nl-NL" w:eastAsia="x-none"/>
        </w:rPr>
        <w:t xml:space="preserve">; có ý kiến đề nghị cân nhắc quy định đối tượng điều chỉnh đối với </w:t>
      </w:r>
      <w:r w:rsidR="00905877" w:rsidRPr="00EC50DE">
        <w:rPr>
          <w:rFonts w:ascii="Times New Roman" w:eastAsia="Times New Roman" w:hAnsi="Times New Roman" w:cs="Times New Roman"/>
          <w:i/>
          <w:iCs/>
          <w:sz w:val="28"/>
          <w:szCs w:val="28"/>
          <w:lang w:val="nl-NL" w:eastAsia="x-none"/>
        </w:rPr>
        <w:t xml:space="preserve">cán bộ, nghiên cứu viên </w:t>
      </w:r>
      <w:r w:rsidRPr="00EC50DE">
        <w:rPr>
          <w:rFonts w:ascii="Times New Roman" w:eastAsia="Times New Roman" w:hAnsi="Times New Roman" w:cs="Times New Roman"/>
          <w:i/>
          <w:iCs/>
          <w:sz w:val="28"/>
          <w:szCs w:val="28"/>
          <w:lang w:val="nl-NL" w:eastAsia="x-none"/>
        </w:rPr>
        <w:t>trong các Viện Hàn lâm, viện do Thủ tướng Chính phủ thành lập được phép đào tạo trình độ tiến sĩ để bảo đảm thống nhất với quy định trong  Luật Giáo dục hiện hành</w:t>
      </w:r>
      <w:r w:rsidR="001F1325" w:rsidRPr="00EC50DE">
        <w:rPr>
          <w:rFonts w:ascii="Times New Roman" w:eastAsia="Times New Roman" w:hAnsi="Times New Roman" w:cs="Times New Roman"/>
          <w:i/>
          <w:iCs/>
          <w:sz w:val="28"/>
          <w:szCs w:val="28"/>
          <w:lang w:val="nl-NL" w:eastAsia="x-none"/>
        </w:rPr>
        <w:t xml:space="preserve"> </w:t>
      </w:r>
      <w:r w:rsidRPr="00EC50DE">
        <w:rPr>
          <w:rFonts w:ascii="Times New Roman" w:eastAsia="Times New Roman" w:hAnsi="Times New Roman" w:cs="Times New Roman"/>
          <w:i/>
          <w:iCs/>
          <w:sz w:val="28"/>
          <w:szCs w:val="28"/>
          <w:lang w:val="nl-NL" w:eastAsia="x-none"/>
        </w:rPr>
        <w:t>(loại trừ các đối tượng này)</w:t>
      </w:r>
      <w:r w:rsidRPr="00EC50DE">
        <w:rPr>
          <w:rFonts w:ascii="Times New Roman" w:eastAsia="Times New Roman" w:hAnsi="Times New Roman" w:cs="Times New Roman"/>
          <w:i/>
          <w:iCs/>
          <w:spacing w:val="-2"/>
          <w:sz w:val="28"/>
          <w:szCs w:val="28"/>
          <w:lang w:val="nl-NL" w:eastAsia="x-none"/>
        </w:rPr>
        <w:t>.</w:t>
      </w:r>
    </w:p>
    <w:p w14:paraId="3F78AC16" w14:textId="77777777" w:rsidR="001F1325" w:rsidRPr="00EC50DE" w:rsidRDefault="001F1325" w:rsidP="00BD3D60">
      <w:pPr>
        <w:widowControl w:val="0"/>
        <w:spacing w:before="120" w:after="120" w:line="340" w:lineRule="exact"/>
        <w:jc w:val="both"/>
        <w:rPr>
          <w:rFonts w:ascii="Times New Roman" w:eastAsia="Times New Roman" w:hAnsi="Times New Roman" w:cs="Times New Roman"/>
          <w:sz w:val="28"/>
          <w:szCs w:val="28"/>
          <w:lang w:val="vi-VN" w:eastAsia="x-none"/>
        </w:rPr>
      </w:pPr>
      <w:r w:rsidRPr="00EC50DE">
        <w:rPr>
          <w:rFonts w:ascii="Times New Roman" w:eastAsia="Times New Roman" w:hAnsi="Times New Roman" w:cs="Times New Roman"/>
          <w:sz w:val="28"/>
          <w:szCs w:val="28"/>
          <w:lang w:val="nl-NL" w:eastAsia="x-none"/>
        </w:rPr>
        <w:tab/>
      </w:r>
      <w:bookmarkStart w:id="1" w:name="_Hlk188614768"/>
      <w:r w:rsidRPr="00EC50DE">
        <w:rPr>
          <w:rFonts w:ascii="Times New Roman" w:eastAsia="Times New Roman" w:hAnsi="Times New Roman" w:cs="Times New Roman"/>
          <w:sz w:val="28"/>
          <w:szCs w:val="28"/>
          <w:lang w:val="nl-NL" w:eastAsia="x-none"/>
        </w:rPr>
        <w:t xml:space="preserve">Thường trực Ủy ban Văn hóa, Giáo dục xin báo cáo như sau: </w:t>
      </w:r>
    </w:p>
    <w:p w14:paraId="5B682D7B" w14:textId="70074CE2" w:rsidR="00EC603A" w:rsidRPr="00EC50DE" w:rsidRDefault="00EC603A" w:rsidP="00BD3D60">
      <w:pPr>
        <w:widowControl w:val="0"/>
        <w:spacing w:before="120" w:after="120" w:line="240" w:lineRule="auto"/>
        <w:ind w:firstLine="720"/>
        <w:jc w:val="both"/>
        <w:rPr>
          <w:rFonts w:ascii="Times New Roman" w:eastAsia="Times New Roman" w:hAnsi="Times New Roman" w:cs="Times New Roman"/>
          <w:sz w:val="28"/>
          <w:szCs w:val="28"/>
          <w:lang w:val="nl-NL" w:eastAsia="x-none"/>
        </w:rPr>
      </w:pPr>
      <w:r w:rsidRPr="00EC50DE">
        <w:rPr>
          <w:rFonts w:ascii="Times New Roman" w:eastAsia="Times New Roman" w:hAnsi="Times New Roman" w:cs="Times New Roman"/>
          <w:sz w:val="28"/>
          <w:szCs w:val="28"/>
          <w:lang w:val="nl-NL" w:eastAsia="x-none"/>
        </w:rPr>
        <w:t>Khoản 1 Điều 2 dự thảo Luật Nhà giáo đã quy định rõ</w:t>
      </w:r>
      <w:r w:rsidRPr="00EC50DE">
        <w:rPr>
          <w:rFonts w:ascii="Times New Roman" w:eastAsia="Times New Roman" w:hAnsi="Times New Roman" w:cs="Times New Roman"/>
          <w:sz w:val="28"/>
          <w:szCs w:val="28"/>
          <w:lang w:val="vi-VN" w:eastAsia="x-none"/>
        </w:rPr>
        <w:t xml:space="preserve"> </w:t>
      </w:r>
      <w:r w:rsidRPr="00EC50DE">
        <w:rPr>
          <w:rFonts w:ascii="Times New Roman" w:eastAsia="Times New Roman" w:hAnsi="Times New Roman" w:cs="Times New Roman"/>
          <w:sz w:val="28"/>
          <w:szCs w:val="28"/>
          <w:lang w:val="nl-NL" w:eastAsia="x-none"/>
        </w:rPr>
        <w:t>về đối tượng nhà giáo thuộc phạm vi điều chỉnh của Luật này theo các tiêu chí “</w:t>
      </w:r>
      <w:r w:rsidRPr="00EC50DE">
        <w:rPr>
          <w:rFonts w:ascii="Times New Roman" w:eastAsia="Times New Roman" w:hAnsi="Times New Roman" w:cs="Times New Roman"/>
          <w:i/>
          <w:iCs/>
          <w:sz w:val="28"/>
          <w:szCs w:val="28"/>
          <w:lang w:val="nl-NL" w:eastAsia="x-none"/>
        </w:rPr>
        <w:t>được tuyển dụng”, “làm nhiệm vụ giảng dạy, giáo dục</w:t>
      </w:r>
      <w:r w:rsidRPr="00EC50DE">
        <w:rPr>
          <w:rFonts w:ascii="Times New Roman" w:eastAsia="Times New Roman" w:hAnsi="Times New Roman" w:cs="Times New Roman"/>
          <w:sz w:val="28"/>
          <w:szCs w:val="28"/>
          <w:lang w:val="nl-NL" w:eastAsia="x-none"/>
        </w:rPr>
        <w:t>”, “</w:t>
      </w:r>
      <w:r w:rsidRPr="00EC50DE">
        <w:rPr>
          <w:rFonts w:ascii="Times New Roman" w:eastAsia="Times New Roman" w:hAnsi="Times New Roman" w:cs="Times New Roman"/>
          <w:i/>
          <w:sz w:val="28"/>
          <w:szCs w:val="28"/>
          <w:lang w:val="nl-NL" w:eastAsia="x-none"/>
        </w:rPr>
        <w:t>trong cơ sở giáo dục thuộc hệ thống giáo dục quốc dân</w:t>
      </w:r>
      <w:r w:rsidRPr="00EC50DE">
        <w:rPr>
          <w:rFonts w:ascii="Times New Roman" w:eastAsia="Times New Roman" w:hAnsi="Times New Roman" w:cs="Times New Roman"/>
          <w:sz w:val="28"/>
          <w:szCs w:val="28"/>
          <w:lang w:val="nl-NL" w:eastAsia="x-none"/>
        </w:rPr>
        <w:t xml:space="preserve">”. </w:t>
      </w:r>
    </w:p>
    <w:p w14:paraId="70AD3270" w14:textId="77777777" w:rsidR="00EC603A" w:rsidRPr="00EC50DE" w:rsidRDefault="002C569C" w:rsidP="00BD3D60">
      <w:pPr>
        <w:widowControl w:val="0"/>
        <w:spacing w:before="120" w:after="120" w:line="240" w:lineRule="auto"/>
        <w:ind w:firstLine="720"/>
        <w:jc w:val="both"/>
        <w:rPr>
          <w:rFonts w:ascii="Times New Roman" w:eastAsia="Times New Roman" w:hAnsi="Times New Roman" w:cs="Times New Roman"/>
          <w:sz w:val="28"/>
          <w:szCs w:val="28"/>
          <w:lang w:val="vi-VN" w:eastAsia="x-none"/>
        </w:rPr>
      </w:pPr>
      <w:r w:rsidRPr="00EC50DE">
        <w:rPr>
          <w:rFonts w:ascii="Times New Roman" w:eastAsia="Times New Roman" w:hAnsi="Times New Roman" w:cs="Times New Roman"/>
          <w:sz w:val="28"/>
          <w:szCs w:val="28"/>
          <w:lang w:val="vi-VN" w:eastAsia="x-none"/>
        </w:rPr>
        <w:t>Theo quan điểm xây dựng của Luật Nhà giáo và quy định Luật Giáo dục, nhà giáo phải là những người trực tiếp</w:t>
      </w:r>
      <w:r w:rsidR="00EC603A" w:rsidRPr="00EC50DE">
        <w:rPr>
          <w:rFonts w:ascii="Times New Roman" w:eastAsia="Times New Roman" w:hAnsi="Times New Roman" w:cs="Times New Roman"/>
          <w:sz w:val="28"/>
          <w:szCs w:val="28"/>
          <w:lang w:val="vi-VN" w:eastAsia="x-none"/>
        </w:rPr>
        <w:t xml:space="preserve"> làm nhiệm vụ</w:t>
      </w:r>
      <w:r w:rsidRPr="00EC50DE">
        <w:rPr>
          <w:rFonts w:ascii="Times New Roman" w:eastAsia="Times New Roman" w:hAnsi="Times New Roman" w:cs="Times New Roman"/>
          <w:sz w:val="28"/>
          <w:szCs w:val="28"/>
          <w:lang w:val="vi-VN" w:eastAsia="x-none"/>
        </w:rPr>
        <w:t xml:space="preserve"> giảng dạy, không bao gồm các nhân viên trường học. </w:t>
      </w:r>
    </w:p>
    <w:p w14:paraId="461D00ED" w14:textId="3383BE31" w:rsidR="00EC603A" w:rsidRPr="00EC50DE" w:rsidRDefault="00EC603A" w:rsidP="00BD3D60">
      <w:pPr>
        <w:widowControl w:val="0"/>
        <w:spacing w:before="120" w:after="120" w:line="240" w:lineRule="auto"/>
        <w:ind w:firstLine="720"/>
        <w:jc w:val="both"/>
        <w:rPr>
          <w:rFonts w:ascii="Times New Roman" w:eastAsia="Times New Roman" w:hAnsi="Times New Roman" w:cs="Times New Roman"/>
          <w:sz w:val="28"/>
          <w:szCs w:val="28"/>
          <w:lang w:val="vi-VN" w:eastAsia="x-none"/>
        </w:rPr>
      </w:pPr>
      <w:r w:rsidRPr="00EC50DE">
        <w:rPr>
          <w:rFonts w:ascii="Times New Roman" w:eastAsia="Times New Roman" w:hAnsi="Times New Roman" w:cs="Times New Roman"/>
          <w:sz w:val="28"/>
          <w:szCs w:val="28"/>
          <w:lang w:val="nl-NL" w:eastAsia="x-none"/>
        </w:rPr>
        <w:t>Nhà giáo đã nghỉ hưu có thể tham gia thực hiện các hoạt động nghề nghiệp của nhà giáo với tư cách là nhà giáo thỉnh giảng</w:t>
      </w:r>
      <w:r w:rsidRPr="00EC50DE">
        <w:rPr>
          <w:rFonts w:ascii="Times New Roman" w:eastAsia="Times New Roman" w:hAnsi="Times New Roman" w:cs="Times New Roman"/>
          <w:sz w:val="28"/>
          <w:szCs w:val="28"/>
          <w:lang w:val="vi-VN" w:eastAsia="x-none"/>
        </w:rPr>
        <w:t xml:space="preserve"> hoạt động theo quy định Luật Giáo dục (trường hợp n</w:t>
      </w:r>
      <w:r w:rsidR="002C569C" w:rsidRPr="00EC50DE">
        <w:rPr>
          <w:rFonts w:ascii="Times New Roman" w:eastAsia="Times New Roman" w:hAnsi="Times New Roman" w:cs="Times New Roman"/>
          <w:sz w:val="28"/>
          <w:szCs w:val="28"/>
          <w:lang w:val="nl-NL" w:eastAsia="x-none"/>
        </w:rPr>
        <w:t>hà giáo đã nghỉ hưu</w:t>
      </w:r>
      <w:r w:rsidRPr="00EC50DE">
        <w:rPr>
          <w:rFonts w:ascii="Times New Roman" w:eastAsia="Times New Roman" w:hAnsi="Times New Roman" w:cs="Times New Roman"/>
          <w:sz w:val="28"/>
          <w:szCs w:val="28"/>
          <w:lang w:val="vi-VN" w:eastAsia="x-none"/>
        </w:rPr>
        <w:t xml:space="preserve"> tại khu vực công lập, nếu được cơ sở giáo dục ngoài công lập tuyển dụng và đang</w:t>
      </w:r>
      <w:r w:rsidR="002C569C" w:rsidRPr="00EC50DE">
        <w:rPr>
          <w:rFonts w:ascii="Times New Roman" w:eastAsia="Times New Roman" w:hAnsi="Times New Roman" w:cs="Times New Roman"/>
          <w:sz w:val="28"/>
          <w:szCs w:val="28"/>
          <w:lang w:val="nl-NL" w:eastAsia="x-none"/>
        </w:rPr>
        <w:t xml:space="preserve"> tham gia </w:t>
      </w:r>
      <w:r w:rsidRPr="00EC50DE">
        <w:rPr>
          <w:rFonts w:ascii="Times New Roman" w:eastAsia="Times New Roman" w:hAnsi="Times New Roman" w:cs="Times New Roman"/>
          <w:sz w:val="28"/>
          <w:szCs w:val="28"/>
          <w:lang w:val="nl-NL" w:eastAsia="x-none"/>
        </w:rPr>
        <w:t>giảng</w:t>
      </w:r>
      <w:r w:rsidRPr="00EC50DE">
        <w:rPr>
          <w:rFonts w:ascii="Times New Roman" w:eastAsia="Times New Roman" w:hAnsi="Times New Roman" w:cs="Times New Roman"/>
          <w:sz w:val="28"/>
          <w:szCs w:val="28"/>
          <w:lang w:val="vi-VN" w:eastAsia="x-none"/>
        </w:rPr>
        <w:t xml:space="preserve"> dạy thì thuộc phạm vi điều chỉnh của dự thảo Luật).</w:t>
      </w:r>
    </w:p>
    <w:p w14:paraId="0DADBE53" w14:textId="75034B59" w:rsidR="00EC603A" w:rsidRPr="00EC50DE" w:rsidRDefault="00BD3D60" w:rsidP="00BD3D60">
      <w:pPr>
        <w:widowControl w:val="0"/>
        <w:spacing w:before="120" w:after="120" w:line="240" w:lineRule="auto"/>
        <w:ind w:firstLine="720"/>
        <w:jc w:val="both"/>
        <w:rPr>
          <w:rFonts w:ascii="Times New Roman" w:eastAsia="Times New Roman" w:hAnsi="Times New Roman" w:cs="Times New Roman"/>
          <w:sz w:val="28"/>
          <w:szCs w:val="28"/>
          <w:lang w:val="vi-VN" w:eastAsia="x-none"/>
        </w:rPr>
      </w:pPr>
      <w:r w:rsidRPr="00EC50DE">
        <w:rPr>
          <w:rFonts w:ascii="Times New Roman" w:eastAsia="Times New Roman" w:hAnsi="Times New Roman" w:cs="Times New Roman"/>
          <w:sz w:val="28"/>
          <w:szCs w:val="28"/>
          <w:lang w:val="nl-NL" w:eastAsia="x-none"/>
        </w:rPr>
        <w:t>C</w:t>
      </w:r>
      <w:r w:rsidR="00777D25" w:rsidRPr="00EC50DE">
        <w:rPr>
          <w:rFonts w:ascii="Times New Roman" w:eastAsia="Times New Roman" w:hAnsi="Times New Roman" w:cs="Times New Roman"/>
          <w:sz w:val="28"/>
          <w:szCs w:val="28"/>
          <w:lang w:val="nl-NL" w:eastAsia="x-none"/>
        </w:rPr>
        <w:t>án bộ quản lý cơ sở giáo dục</w:t>
      </w:r>
      <w:r w:rsidR="00EC603A" w:rsidRPr="00EC50DE">
        <w:rPr>
          <w:rFonts w:ascii="Times New Roman" w:eastAsia="Times New Roman" w:hAnsi="Times New Roman" w:cs="Times New Roman"/>
          <w:sz w:val="28"/>
          <w:szCs w:val="28"/>
          <w:lang w:val="vi-VN" w:eastAsia="x-none"/>
        </w:rPr>
        <w:t xml:space="preserve"> là nhà giáo được bổ nhiệm thì thuộc phạm vi điều chỉnh của </w:t>
      </w:r>
      <w:r w:rsidR="00777D25" w:rsidRPr="00EC50DE">
        <w:rPr>
          <w:rFonts w:ascii="Times New Roman" w:eastAsia="Times New Roman" w:hAnsi="Times New Roman" w:cs="Times New Roman"/>
          <w:sz w:val="28"/>
          <w:szCs w:val="28"/>
          <w:lang w:val="nl-NL" w:eastAsia="x-none"/>
        </w:rPr>
        <w:t>dự thảo Luật</w:t>
      </w:r>
      <w:r w:rsidR="00EC603A" w:rsidRPr="00EC50DE">
        <w:rPr>
          <w:rFonts w:ascii="Times New Roman" w:eastAsia="Times New Roman" w:hAnsi="Times New Roman" w:cs="Times New Roman"/>
          <w:sz w:val="28"/>
          <w:szCs w:val="28"/>
          <w:lang w:val="vi-VN" w:eastAsia="x-none"/>
        </w:rPr>
        <w:t xml:space="preserve"> này.</w:t>
      </w:r>
    </w:p>
    <w:p w14:paraId="297596CC" w14:textId="1C705A2A" w:rsidR="00905877" w:rsidRPr="00EC50DE" w:rsidRDefault="00810ACB" w:rsidP="00BD3D60">
      <w:pPr>
        <w:widowControl w:val="0"/>
        <w:spacing w:before="120" w:after="120" w:line="240" w:lineRule="auto"/>
        <w:ind w:firstLine="720"/>
        <w:jc w:val="both"/>
        <w:rPr>
          <w:rFonts w:ascii="Times New Roman" w:eastAsia="Times New Roman" w:hAnsi="Times New Roman" w:cs="Times New Roman"/>
          <w:spacing w:val="2"/>
          <w:sz w:val="28"/>
          <w:szCs w:val="28"/>
          <w:lang w:val="nl-NL" w:eastAsia="x-none"/>
        </w:rPr>
      </w:pPr>
      <w:r w:rsidRPr="00EC50DE">
        <w:rPr>
          <w:rFonts w:ascii="Times New Roman" w:eastAsia="Times New Roman" w:hAnsi="Times New Roman" w:cs="Times New Roman"/>
          <w:spacing w:val="2"/>
          <w:sz w:val="28"/>
          <w:szCs w:val="28"/>
          <w:lang w:val="nl-NL" w:eastAsia="x-none"/>
        </w:rPr>
        <w:t>C</w:t>
      </w:r>
      <w:r w:rsidR="00905877" w:rsidRPr="00EC50DE">
        <w:rPr>
          <w:rFonts w:ascii="Times New Roman" w:eastAsia="Times New Roman" w:hAnsi="Times New Roman" w:cs="Times New Roman"/>
          <w:spacing w:val="2"/>
          <w:sz w:val="28"/>
          <w:szCs w:val="28"/>
          <w:lang w:val="nl-NL" w:eastAsia="x-none"/>
        </w:rPr>
        <w:t>án bộ, nghiên cứu viên</w:t>
      </w:r>
      <w:r w:rsidR="00905877" w:rsidRPr="00EC50DE">
        <w:rPr>
          <w:rFonts w:ascii="Times New Roman" w:eastAsia="Times New Roman" w:hAnsi="Times New Roman" w:cs="Times New Roman"/>
          <w:i/>
          <w:iCs/>
          <w:spacing w:val="2"/>
          <w:sz w:val="28"/>
          <w:szCs w:val="28"/>
          <w:lang w:val="nl-NL" w:eastAsia="x-none"/>
        </w:rPr>
        <w:t xml:space="preserve"> </w:t>
      </w:r>
      <w:r w:rsidR="007722CA" w:rsidRPr="00EC50DE">
        <w:rPr>
          <w:rFonts w:ascii="Times New Roman" w:hAnsi="Times New Roman" w:cs="Times New Roman"/>
          <w:spacing w:val="2"/>
          <w:sz w:val="28"/>
          <w:szCs w:val="28"/>
          <w:lang w:val="nl-NL"/>
        </w:rPr>
        <w:t xml:space="preserve">trong các Viện Hàn lâm, viện do Thủ tướng Chính phủ thành lập được phép đào tạo trình độ tiến sĩ có tham gia </w:t>
      </w:r>
      <w:r w:rsidR="00905877" w:rsidRPr="00EC50DE">
        <w:rPr>
          <w:rFonts w:ascii="Times New Roman" w:hAnsi="Times New Roman" w:cs="Times New Roman"/>
          <w:spacing w:val="2"/>
          <w:sz w:val="28"/>
          <w:szCs w:val="28"/>
          <w:lang w:val="nl-NL"/>
        </w:rPr>
        <w:t>đào tạo</w:t>
      </w:r>
      <w:r w:rsidR="00294260" w:rsidRPr="00EC50DE">
        <w:rPr>
          <w:rFonts w:ascii="Times New Roman" w:hAnsi="Times New Roman" w:cs="Times New Roman"/>
          <w:spacing w:val="2"/>
          <w:sz w:val="28"/>
          <w:szCs w:val="28"/>
          <w:lang w:val="nl-NL"/>
        </w:rPr>
        <w:t xml:space="preserve"> </w:t>
      </w:r>
      <w:r w:rsidR="00905877" w:rsidRPr="00EC50DE">
        <w:rPr>
          <w:rFonts w:ascii="Times New Roman" w:hAnsi="Times New Roman" w:cs="Times New Roman"/>
          <w:spacing w:val="2"/>
          <w:sz w:val="28"/>
          <w:szCs w:val="28"/>
          <w:lang w:val="nl-NL"/>
        </w:rPr>
        <w:t xml:space="preserve">tiến sĩ nhưng </w:t>
      </w:r>
      <w:r w:rsidR="007722CA" w:rsidRPr="00EC50DE">
        <w:rPr>
          <w:rFonts w:ascii="Times New Roman" w:hAnsi="Times New Roman" w:cs="Times New Roman"/>
          <w:spacing w:val="2"/>
          <w:sz w:val="28"/>
          <w:szCs w:val="28"/>
          <w:lang w:val="nl-NL"/>
        </w:rPr>
        <w:t>không thường</w:t>
      </w:r>
      <w:r w:rsidR="00905877" w:rsidRPr="00EC50DE">
        <w:rPr>
          <w:rFonts w:ascii="Times New Roman" w:hAnsi="Times New Roman" w:cs="Times New Roman"/>
          <w:spacing w:val="2"/>
          <w:sz w:val="28"/>
          <w:szCs w:val="28"/>
          <w:lang w:val="nl-NL"/>
        </w:rPr>
        <w:t xml:space="preserve"> xuyên, liên </w:t>
      </w:r>
      <w:r w:rsidRPr="00EC50DE">
        <w:rPr>
          <w:rFonts w:ascii="Times New Roman" w:hAnsi="Times New Roman" w:cs="Times New Roman"/>
          <w:spacing w:val="2"/>
          <w:sz w:val="28"/>
          <w:szCs w:val="28"/>
          <w:lang w:val="nl-NL"/>
        </w:rPr>
        <w:t>tục</w:t>
      </w:r>
      <w:r w:rsidRPr="00EC50DE">
        <w:rPr>
          <w:rFonts w:ascii="Times New Roman" w:hAnsi="Times New Roman" w:cs="Times New Roman"/>
          <w:spacing w:val="2"/>
          <w:sz w:val="28"/>
          <w:szCs w:val="28"/>
          <w:lang w:val="vi-VN"/>
        </w:rPr>
        <w:t xml:space="preserve">, do đó, </w:t>
      </w:r>
      <w:r w:rsidRPr="00EC50DE">
        <w:rPr>
          <w:rFonts w:ascii="Times New Roman" w:hAnsi="Times New Roman" w:cs="Times New Roman"/>
          <w:i/>
          <w:iCs/>
          <w:spacing w:val="2"/>
          <w:sz w:val="28"/>
          <w:szCs w:val="28"/>
          <w:lang w:val="vi-VN"/>
        </w:rPr>
        <w:t>không</w:t>
      </w:r>
      <w:r w:rsidRPr="00EC50DE">
        <w:rPr>
          <w:rFonts w:ascii="Times New Roman" w:hAnsi="Times New Roman" w:cs="Times New Roman"/>
          <w:spacing w:val="2"/>
          <w:sz w:val="28"/>
          <w:szCs w:val="28"/>
          <w:lang w:val="vi-VN"/>
        </w:rPr>
        <w:t xml:space="preserve"> </w:t>
      </w:r>
      <w:r w:rsidR="00294260" w:rsidRPr="00EC50DE">
        <w:rPr>
          <w:rFonts w:ascii="Times New Roman" w:hAnsi="Times New Roman" w:cs="Times New Roman"/>
          <w:i/>
          <w:iCs/>
          <w:spacing w:val="2"/>
          <w:sz w:val="28"/>
          <w:szCs w:val="28"/>
          <w:lang w:val="nl-NL"/>
        </w:rPr>
        <w:t xml:space="preserve">phải </w:t>
      </w:r>
      <w:r w:rsidR="007722CA" w:rsidRPr="00EC50DE">
        <w:rPr>
          <w:rFonts w:ascii="Times New Roman" w:hAnsi="Times New Roman" w:cs="Times New Roman"/>
          <w:i/>
          <w:iCs/>
          <w:spacing w:val="2"/>
          <w:sz w:val="28"/>
          <w:szCs w:val="28"/>
          <w:lang w:val="nl-NL"/>
        </w:rPr>
        <w:t>là nhà giáo</w:t>
      </w:r>
      <w:r w:rsidR="007722CA" w:rsidRPr="00EC50DE">
        <w:rPr>
          <w:rStyle w:val="FootnoteReference"/>
          <w:rFonts w:ascii="Times New Roman" w:eastAsia="Times New Roman" w:hAnsi="Times New Roman" w:cs="Times New Roman"/>
          <w:spacing w:val="2"/>
          <w:sz w:val="28"/>
          <w:szCs w:val="28"/>
          <w:lang w:val="nl-NL" w:eastAsia="x-none"/>
        </w:rPr>
        <w:footnoteReference w:id="3"/>
      </w:r>
      <w:r w:rsidR="007722CA" w:rsidRPr="00EC50DE">
        <w:rPr>
          <w:rFonts w:ascii="Times New Roman" w:hAnsi="Times New Roman" w:cs="Times New Roman"/>
          <w:spacing w:val="2"/>
          <w:sz w:val="28"/>
          <w:szCs w:val="28"/>
          <w:lang w:val="nl-NL"/>
        </w:rPr>
        <w:t xml:space="preserve">. </w:t>
      </w:r>
      <w:r w:rsidRPr="00EC50DE">
        <w:rPr>
          <w:rFonts w:ascii="Times New Roman" w:hAnsi="Times New Roman" w:cs="Times New Roman"/>
          <w:spacing w:val="2"/>
          <w:sz w:val="28"/>
          <w:szCs w:val="28"/>
          <w:lang w:val="nl-NL"/>
        </w:rPr>
        <w:t>T</w:t>
      </w:r>
      <w:r w:rsidR="00905877" w:rsidRPr="00EC50DE">
        <w:rPr>
          <w:rFonts w:ascii="Times New Roman" w:eastAsia="Times New Roman" w:hAnsi="Times New Roman" w:cs="Times New Roman"/>
          <w:spacing w:val="2"/>
          <w:sz w:val="28"/>
          <w:szCs w:val="28"/>
          <w:lang w:val="nl-NL" w:eastAsia="x-none"/>
        </w:rPr>
        <w:t>rường hợp viên chức các viện này tham gia đào tạo tiến sĩ sẽ</w:t>
      </w:r>
      <w:r w:rsidR="009D5467" w:rsidRPr="00EC50DE">
        <w:rPr>
          <w:rFonts w:ascii="Times New Roman" w:eastAsia="Times New Roman" w:hAnsi="Times New Roman" w:cs="Times New Roman"/>
          <w:spacing w:val="2"/>
          <w:sz w:val="28"/>
          <w:szCs w:val="28"/>
          <w:lang w:val="vi-VN" w:eastAsia="x-none"/>
        </w:rPr>
        <w:t xml:space="preserve"> thực hiện theo </w:t>
      </w:r>
      <w:r w:rsidR="00905877" w:rsidRPr="00EC50DE">
        <w:rPr>
          <w:rFonts w:ascii="Times New Roman" w:eastAsia="Times New Roman" w:hAnsi="Times New Roman" w:cs="Times New Roman"/>
          <w:spacing w:val="2"/>
          <w:sz w:val="28"/>
          <w:szCs w:val="28"/>
          <w:lang w:val="nl-NL" w:eastAsia="x-none"/>
        </w:rPr>
        <w:t>quy định Luật Giáo dục, Luật Giáo dục đại học</w:t>
      </w:r>
      <w:r w:rsidR="009D5467" w:rsidRPr="00EC50DE">
        <w:rPr>
          <w:rFonts w:ascii="Times New Roman" w:eastAsia="Times New Roman" w:hAnsi="Times New Roman" w:cs="Times New Roman"/>
          <w:spacing w:val="2"/>
          <w:sz w:val="28"/>
          <w:szCs w:val="28"/>
          <w:lang w:val="vi-VN" w:eastAsia="x-none"/>
        </w:rPr>
        <w:t xml:space="preserve"> và các luật liên quan</w:t>
      </w:r>
      <w:r w:rsidR="00905877" w:rsidRPr="00EC50DE">
        <w:rPr>
          <w:rFonts w:ascii="Times New Roman" w:eastAsia="Times New Roman" w:hAnsi="Times New Roman" w:cs="Times New Roman"/>
          <w:spacing w:val="2"/>
          <w:sz w:val="28"/>
          <w:szCs w:val="28"/>
          <w:lang w:val="nl-NL" w:eastAsia="x-none"/>
        </w:rPr>
        <w:t>. Tiếp thu ý kiến</w:t>
      </w:r>
      <w:r w:rsidR="001A624C" w:rsidRPr="00EC50DE">
        <w:rPr>
          <w:rFonts w:ascii="Times New Roman" w:eastAsia="Times New Roman" w:hAnsi="Times New Roman" w:cs="Times New Roman"/>
          <w:spacing w:val="2"/>
          <w:sz w:val="28"/>
          <w:szCs w:val="28"/>
          <w:lang w:val="nl-NL" w:eastAsia="x-none"/>
        </w:rPr>
        <w:t xml:space="preserve"> </w:t>
      </w:r>
      <w:r w:rsidR="001A624C" w:rsidRPr="00EC50DE">
        <w:rPr>
          <w:rFonts w:ascii="Times New Roman" w:eastAsia="Batang" w:hAnsi="Times New Roman" w:cs="Times New Roman"/>
          <w:spacing w:val="2"/>
          <w:sz w:val="28"/>
          <w:szCs w:val="28"/>
          <w:lang w:val="nl-NL"/>
        </w:rPr>
        <w:t>đại biểu Quốc hội</w:t>
      </w:r>
      <w:r w:rsidR="00905877" w:rsidRPr="00EC50DE">
        <w:rPr>
          <w:rFonts w:ascii="Times New Roman" w:eastAsia="Times New Roman" w:hAnsi="Times New Roman" w:cs="Times New Roman"/>
          <w:spacing w:val="2"/>
          <w:sz w:val="28"/>
          <w:szCs w:val="28"/>
          <w:lang w:val="nl-NL" w:eastAsia="x-none"/>
        </w:rPr>
        <w:t xml:space="preserve">, </w:t>
      </w:r>
      <w:r w:rsidR="00750C7C" w:rsidRPr="00EC50DE">
        <w:rPr>
          <w:rFonts w:ascii="Times New Roman" w:eastAsia="Times New Roman" w:hAnsi="Times New Roman" w:cs="Times New Roman"/>
          <w:spacing w:val="2"/>
          <w:sz w:val="28"/>
          <w:szCs w:val="28"/>
          <w:lang w:val="nl-NL" w:eastAsia="x-none"/>
        </w:rPr>
        <w:t xml:space="preserve">khoản 1 Điều 44 dự thảo Luật đã được chỉnh lý không bao gồm đối tượng này.  </w:t>
      </w:r>
    </w:p>
    <w:bookmarkEnd w:id="1"/>
    <w:p w14:paraId="5B57C294" w14:textId="342A3372" w:rsidR="00140498" w:rsidRPr="00EC50DE" w:rsidRDefault="00140498" w:rsidP="00BD3D60">
      <w:pPr>
        <w:pStyle w:val="ListParagraph"/>
        <w:widowControl w:val="0"/>
        <w:numPr>
          <w:ilvl w:val="0"/>
          <w:numId w:val="18"/>
        </w:numPr>
        <w:spacing w:before="120" w:after="120" w:line="340" w:lineRule="exact"/>
        <w:ind w:left="0" w:firstLine="450"/>
        <w:contextualSpacing w:val="0"/>
        <w:jc w:val="both"/>
        <w:rPr>
          <w:rFonts w:eastAsia="Times New Roman"/>
          <w:b/>
          <w:color w:val="auto"/>
          <w:lang w:val="nl-NL" w:eastAsia="x-none"/>
        </w:rPr>
      </w:pPr>
      <w:r w:rsidRPr="00EC50DE">
        <w:rPr>
          <w:rFonts w:eastAsia="Times New Roman"/>
          <w:b/>
          <w:color w:val="auto"/>
          <w:lang w:val="nl-NL" w:eastAsia="x-none"/>
        </w:rPr>
        <w:t xml:space="preserve">Về quyền của nhà giáo (Điều 8) </w:t>
      </w:r>
    </w:p>
    <w:p w14:paraId="017A1F66" w14:textId="4E74B5C3" w:rsidR="00C128B5" w:rsidRPr="00EC50DE" w:rsidRDefault="00C128B5" w:rsidP="00BD3D60">
      <w:pPr>
        <w:widowControl w:val="0"/>
        <w:tabs>
          <w:tab w:val="left" w:pos="993"/>
        </w:tabs>
        <w:spacing w:before="120" w:after="120" w:line="240" w:lineRule="auto"/>
        <w:ind w:firstLine="720"/>
        <w:jc w:val="both"/>
        <w:rPr>
          <w:rFonts w:ascii="Times New Roman" w:eastAsia="Times New Roman" w:hAnsi="Times New Roman" w:cs="Times New Roman"/>
          <w:i/>
          <w:iCs/>
          <w:sz w:val="28"/>
          <w:szCs w:val="28"/>
          <w:lang w:val="nl-NL" w:eastAsia="x-none"/>
        </w:rPr>
      </w:pPr>
      <w:r w:rsidRPr="00EC50DE">
        <w:rPr>
          <w:rFonts w:ascii="Times New Roman" w:eastAsia="Times New Roman" w:hAnsi="Times New Roman" w:cs="Times New Roman"/>
          <w:i/>
          <w:iCs/>
          <w:sz w:val="28"/>
          <w:szCs w:val="28"/>
          <w:lang w:val="nl-NL" w:eastAsia="x-none"/>
        </w:rPr>
        <w:t>Có ý kiến đề nghị bổ sung quyền của nhà giáo được tham gia</w:t>
      </w:r>
      <w:r w:rsidR="00241517" w:rsidRPr="00EC50DE">
        <w:rPr>
          <w:rFonts w:ascii="Times New Roman" w:eastAsia="Times New Roman" w:hAnsi="Times New Roman" w:cs="Times New Roman"/>
          <w:i/>
          <w:iCs/>
          <w:sz w:val="28"/>
          <w:szCs w:val="28"/>
          <w:lang w:val="nl-NL" w:eastAsia="x-none"/>
        </w:rPr>
        <w:t xml:space="preserve"> quản lý</w:t>
      </w:r>
      <w:r w:rsidR="003269A1" w:rsidRPr="00EC50DE">
        <w:rPr>
          <w:rFonts w:ascii="Times New Roman" w:eastAsia="Times New Roman" w:hAnsi="Times New Roman" w:cs="Times New Roman"/>
          <w:i/>
          <w:iCs/>
          <w:sz w:val="28"/>
          <w:szCs w:val="28"/>
          <w:lang w:val="nl-NL" w:eastAsia="x-none"/>
        </w:rPr>
        <w:t>,</w:t>
      </w:r>
      <w:r w:rsidRPr="00EC50DE">
        <w:rPr>
          <w:rFonts w:ascii="Times New Roman" w:eastAsia="Times New Roman" w:hAnsi="Times New Roman" w:cs="Times New Roman"/>
          <w:i/>
          <w:iCs/>
          <w:sz w:val="28"/>
          <w:szCs w:val="28"/>
          <w:lang w:val="nl-NL" w:eastAsia="x-none"/>
        </w:rPr>
        <w:t xml:space="preserve"> điều hành doanh nghiệp công nghệ của cơ sở giáo dục</w:t>
      </w:r>
      <w:r w:rsidR="005C384F" w:rsidRPr="00EC50DE">
        <w:rPr>
          <w:rFonts w:ascii="Times New Roman" w:eastAsia="Times New Roman" w:hAnsi="Times New Roman" w:cs="Times New Roman"/>
          <w:i/>
          <w:iCs/>
          <w:sz w:val="28"/>
          <w:szCs w:val="28"/>
          <w:lang w:val="nl-NL" w:eastAsia="x-none"/>
        </w:rPr>
        <w:t xml:space="preserve"> đại học</w:t>
      </w:r>
      <w:r w:rsidRPr="00EC50DE">
        <w:rPr>
          <w:rFonts w:ascii="Times New Roman" w:eastAsia="Times New Roman" w:hAnsi="Times New Roman" w:cs="Times New Roman"/>
          <w:i/>
          <w:iCs/>
          <w:sz w:val="28"/>
          <w:szCs w:val="28"/>
          <w:lang w:val="nl-NL" w:eastAsia="x-none"/>
        </w:rPr>
        <w:t>.</w:t>
      </w:r>
    </w:p>
    <w:p w14:paraId="171211C1" w14:textId="77777777" w:rsidR="003269A1" w:rsidRPr="00EC50DE" w:rsidRDefault="003269A1" w:rsidP="00BD3D60">
      <w:pPr>
        <w:widowControl w:val="0"/>
        <w:spacing w:before="120" w:after="120" w:line="340" w:lineRule="exact"/>
        <w:jc w:val="both"/>
        <w:rPr>
          <w:rFonts w:ascii="Times New Roman" w:eastAsia="Times New Roman" w:hAnsi="Times New Roman" w:cs="Times New Roman"/>
          <w:sz w:val="28"/>
          <w:szCs w:val="28"/>
          <w:lang w:val="nl-NL" w:eastAsia="x-none"/>
        </w:rPr>
      </w:pPr>
      <w:r w:rsidRPr="00EC50DE">
        <w:rPr>
          <w:rFonts w:ascii="Times New Roman" w:eastAsia="Times New Roman" w:hAnsi="Times New Roman" w:cs="Times New Roman"/>
          <w:sz w:val="28"/>
          <w:szCs w:val="28"/>
          <w:lang w:val="nl-NL" w:eastAsia="x-none"/>
        </w:rPr>
        <w:tab/>
      </w:r>
      <w:bookmarkStart w:id="2" w:name="_Hlk188614859"/>
      <w:r w:rsidRPr="00EC50DE">
        <w:rPr>
          <w:rFonts w:ascii="Times New Roman" w:eastAsia="Times New Roman" w:hAnsi="Times New Roman" w:cs="Times New Roman"/>
          <w:sz w:val="28"/>
          <w:szCs w:val="28"/>
          <w:lang w:val="nl-NL" w:eastAsia="x-none"/>
        </w:rPr>
        <w:t xml:space="preserve">Thường trực Ủy ban Văn hóa, Giáo dục xin báo cáo như sau: </w:t>
      </w:r>
    </w:p>
    <w:p w14:paraId="682AD342" w14:textId="6FEE26B9" w:rsidR="000B4999" w:rsidRPr="00EC50DE" w:rsidRDefault="000B4999" w:rsidP="00BD3D60">
      <w:pPr>
        <w:widowControl w:val="0"/>
        <w:tabs>
          <w:tab w:val="left" w:pos="993"/>
        </w:tabs>
        <w:spacing w:before="120" w:after="120" w:line="240" w:lineRule="auto"/>
        <w:ind w:firstLine="720"/>
        <w:jc w:val="both"/>
        <w:rPr>
          <w:rFonts w:ascii="Times New Roman" w:eastAsia="Times New Roman" w:hAnsi="Times New Roman" w:cs="Times New Roman"/>
          <w:sz w:val="28"/>
          <w:szCs w:val="28"/>
          <w:lang w:val="nl-NL" w:eastAsia="x-none"/>
        </w:rPr>
      </w:pPr>
      <w:r w:rsidRPr="00EC50DE">
        <w:rPr>
          <w:rFonts w:ascii="Times New Roman" w:hAnsi="Times New Roman" w:cs="Times New Roman"/>
          <w:sz w:val="28"/>
          <w:szCs w:val="28"/>
          <w:lang w:val="nl-NL"/>
        </w:rPr>
        <w:t xml:space="preserve">Hiện nay, Luật Giáo dục đại học quy định cơ sở giáo dục đại học được phép thành lập doanh nghiệp. Theo quy định của pháp luật liên quan như Luật Viên chức, Luật Doanh nghiệp, </w:t>
      </w:r>
      <w:r w:rsidRPr="00EC50DE">
        <w:rPr>
          <w:rFonts w:ascii="Times New Roman" w:hAnsi="Times New Roman" w:cs="Times New Roman"/>
          <w:sz w:val="28"/>
          <w:szCs w:val="28"/>
          <w:lang w:val="pt-BR"/>
        </w:rPr>
        <w:t>Luật Phòng, chống tham nhũng</w:t>
      </w:r>
      <w:r w:rsidRPr="00EC50DE">
        <w:rPr>
          <w:rStyle w:val="FootnoteReference"/>
          <w:rFonts w:ascii="Times New Roman" w:hAnsi="Times New Roman" w:cs="Times New Roman"/>
          <w:sz w:val="28"/>
          <w:szCs w:val="28"/>
        </w:rPr>
        <w:footnoteReference w:id="4"/>
      </w:r>
      <w:r w:rsidR="00BD3D60" w:rsidRPr="00EC50DE">
        <w:rPr>
          <w:rFonts w:ascii="Times New Roman" w:hAnsi="Times New Roman" w:cs="Times New Roman"/>
          <w:sz w:val="28"/>
          <w:szCs w:val="28"/>
          <w:lang w:val="pt-BR"/>
        </w:rPr>
        <w:t xml:space="preserve">, </w:t>
      </w:r>
      <w:r w:rsidRPr="00EC50DE">
        <w:rPr>
          <w:rFonts w:ascii="Times New Roman" w:hAnsi="Times New Roman" w:cs="Times New Roman"/>
          <w:sz w:val="28"/>
          <w:szCs w:val="28"/>
          <w:lang w:val="nl-NL"/>
        </w:rPr>
        <w:t>viên chức</w:t>
      </w:r>
      <w:r w:rsidR="00BD3D60" w:rsidRPr="00EC50DE">
        <w:rPr>
          <w:rFonts w:ascii="Times New Roman" w:hAnsi="Times New Roman" w:cs="Times New Roman"/>
          <w:sz w:val="28"/>
          <w:szCs w:val="28"/>
          <w:lang w:val="nl-NL"/>
        </w:rPr>
        <w:t xml:space="preserve"> không được </w:t>
      </w:r>
      <w:r w:rsidR="00BD3D60" w:rsidRPr="00EC50DE">
        <w:rPr>
          <w:rFonts w:ascii="Times New Roman" w:hAnsi="Times New Roman" w:cs="Times New Roman"/>
          <w:sz w:val="28"/>
          <w:szCs w:val="28"/>
          <w:lang w:val="nl-NL"/>
        </w:rPr>
        <w:lastRenderedPageBreak/>
        <w:t>phép</w:t>
      </w:r>
      <w:r w:rsidRPr="00EC50DE">
        <w:rPr>
          <w:rFonts w:ascii="Times New Roman" w:hAnsi="Times New Roman" w:cs="Times New Roman"/>
          <w:sz w:val="28"/>
          <w:szCs w:val="28"/>
          <w:lang w:val="nl-NL"/>
        </w:rPr>
        <w:t xml:space="preserve"> tham gia quản lý, điều hành doanh nghiệp, trừ trường hợp pháp luật chuyên ngành có quy định khác</w:t>
      </w:r>
      <w:r w:rsidRPr="00EC50DE">
        <w:rPr>
          <w:rFonts w:ascii="Times New Roman" w:hAnsi="Times New Roman" w:cs="Times New Roman"/>
          <w:sz w:val="28"/>
          <w:szCs w:val="28"/>
          <w:lang w:val="pt-BR"/>
        </w:rPr>
        <w:t>.</w:t>
      </w:r>
      <w:r w:rsidRPr="00EC50DE">
        <w:rPr>
          <w:rFonts w:ascii="Times New Roman" w:eastAsia="Times New Roman" w:hAnsi="Times New Roman" w:cs="Times New Roman"/>
          <w:sz w:val="28"/>
          <w:szCs w:val="28"/>
          <w:lang w:val="nl-NL" w:eastAsia="x-none"/>
        </w:rPr>
        <w:t xml:space="preserve"> </w:t>
      </w:r>
    </w:p>
    <w:p w14:paraId="260645B9" w14:textId="2ECBB15E" w:rsidR="000B4999" w:rsidRPr="00EC50DE" w:rsidRDefault="000B4999" w:rsidP="00BD3D60">
      <w:pPr>
        <w:widowControl w:val="0"/>
        <w:ind w:right="34" w:firstLine="720"/>
        <w:jc w:val="both"/>
        <w:rPr>
          <w:rFonts w:ascii="Times New Roman" w:eastAsia="Times New Roman" w:hAnsi="Times New Roman" w:cs="Times New Roman"/>
          <w:sz w:val="28"/>
          <w:szCs w:val="28"/>
          <w:lang w:val="nl-NL" w:eastAsia="x-none"/>
        </w:rPr>
      </w:pPr>
      <w:r w:rsidRPr="00EC50DE">
        <w:rPr>
          <w:rFonts w:ascii="Times New Roman" w:eastAsia="Times New Roman" w:hAnsi="Times New Roman" w:cs="Times New Roman"/>
          <w:sz w:val="28"/>
          <w:szCs w:val="28"/>
          <w:lang w:val="nl-NL" w:eastAsia="x-none"/>
        </w:rPr>
        <w:t>Tiếp thu ý kiến</w:t>
      </w:r>
      <w:r w:rsidR="001A624C" w:rsidRPr="00EC50DE">
        <w:rPr>
          <w:rFonts w:ascii="Times New Roman" w:eastAsia="Times New Roman" w:hAnsi="Times New Roman" w:cs="Times New Roman"/>
          <w:sz w:val="28"/>
          <w:szCs w:val="28"/>
          <w:lang w:val="nl-NL" w:eastAsia="x-none"/>
        </w:rPr>
        <w:t xml:space="preserve"> </w:t>
      </w:r>
      <w:r w:rsidR="001A624C" w:rsidRPr="00EC50DE">
        <w:rPr>
          <w:rFonts w:ascii="Times New Roman" w:eastAsia="Batang" w:hAnsi="Times New Roman" w:cs="Times New Roman"/>
          <w:spacing w:val="-2"/>
          <w:sz w:val="28"/>
          <w:szCs w:val="28"/>
          <w:lang w:val="nl-NL"/>
        </w:rPr>
        <w:t>đại biểu Quốc hội</w:t>
      </w:r>
      <w:r w:rsidRPr="00EC50DE">
        <w:rPr>
          <w:rFonts w:ascii="Times New Roman" w:eastAsia="Times New Roman" w:hAnsi="Times New Roman" w:cs="Times New Roman"/>
          <w:sz w:val="28"/>
          <w:szCs w:val="28"/>
          <w:lang w:val="nl-NL" w:eastAsia="x-none"/>
        </w:rPr>
        <w:t xml:space="preserve">, để tháo gỡ hạn chế, bất cập trong việc quản lý, điều hành doanh nghiệp </w:t>
      </w:r>
      <w:r w:rsidR="00BD3D60" w:rsidRPr="00EC50DE">
        <w:rPr>
          <w:rFonts w:ascii="Times New Roman" w:eastAsia="Times New Roman" w:hAnsi="Times New Roman" w:cs="Times New Roman"/>
          <w:sz w:val="28"/>
          <w:szCs w:val="28"/>
          <w:lang w:val="nl-NL" w:eastAsia="x-none"/>
        </w:rPr>
        <w:t>thuộc các</w:t>
      </w:r>
      <w:r w:rsidRPr="00EC50DE">
        <w:rPr>
          <w:rFonts w:ascii="Times New Roman" w:eastAsia="Times New Roman" w:hAnsi="Times New Roman" w:cs="Times New Roman"/>
          <w:sz w:val="28"/>
          <w:szCs w:val="28"/>
          <w:lang w:val="nl-NL" w:eastAsia="x-none"/>
        </w:rPr>
        <w:t xml:space="preserve"> cơ sở giáo dục đại học, cơ quan thẩm tra và cơ quan chủ trì soạn thảo thống </w:t>
      </w:r>
      <w:r w:rsidR="00C352D9" w:rsidRPr="00EC50DE">
        <w:rPr>
          <w:rFonts w:ascii="Times New Roman" w:eastAsia="Times New Roman" w:hAnsi="Times New Roman" w:cs="Times New Roman"/>
          <w:sz w:val="28"/>
          <w:szCs w:val="28"/>
          <w:lang w:val="nl-NL" w:eastAsia="x-none"/>
        </w:rPr>
        <w:t>nhất</w:t>
      </w:r>
      <w:r w:rsidR="00C352D9" w:rsidRPr="00EC50DE">
        <w:rPr>
          <w:rFonts w:ascii="Times New Roman" w:eastAsia="Times New Roman" w:hAnsi="Times New Roman" w:cs="Times New Roman"/>
          <w:sz w:val="28"/>
          <w:szCs w:val="28"/>
          <w:lang w:val="vi-VN" w:eastAsia="x-none"/>
        </w:rPr>
        <w:t xml:space="preserve"> đề xuất </w:t>
      </w:r>
      <w:r w:rsidRPr="00EC50DE">
        <w:rPr>
          <w:rFonts w:ascii="Times New Roman" w:eastAsia="Times New Roman" w:hAnsi="Times New Roman" w:cs="Times New Roman"/>
          <w:sz w:val="28"/>
          <w:szCs w:val="28"/>
          <w:lang w:val="nl-NL" w:eastAsia="x-none"/>
        </w:rPr>
        <w:t xml:space="preserve">bổ sung vào điểm b khoản 2 Điều 8 quyền của nhà giáo </w:t>
      </w:r>
      <w:r w:rsidRPr="00EC50DE">
        <w:rPr>
          <w:rFonts w:ascii="Times New Roman" w:hAnsi="Times New Roman" w:cs="Times New Roman"/>
          <w:sz w:val="28"/>
          <w:szCs w:val="28"/>
          <w:lang w:val="vi-VN"/>
        </w:rPr>
        <w:t xml:space="preserve">được tham gia quản lý, điều hành doanh nghiệp </w:t>
      </w:r>
      <w:r w:rsidRPr="00EC50DE">
        <w:rPr>
          <w:rFonts w:ascii="Times New Roman" w:hAnsi="Times New Roman" w:cs="Times New Roman"/>
          <w:i/>
          <w:iCs/>
          <w:sz w:val="28"/>
          <w:szCs w:val="28"/>
          <w:lang w:val="vi-VN"/>
        </w:rPr>
        <w:t>do cơ sở giáo dục đại học thành lập</w:t>
      </w:r>
      <w:r w:rsidRPr="00EC50DE">
        <w:rPr>
          <w:rFonts w:ascii="Times New Roman" w:hAnsi="Times New Roman" w:cs="Times New Roman"/>
          <w:sz w:val="28"/>
          <w:szCs w:val="28"/>
          <w:lang w:val="vi-VN"/>
        </w:rPr>
        <w:t xml:space="preserve"> hoạt động </w:t>
      </w:r>
      <w:r w:rsidRPr="00EC50DE">
        <w:rPr>
          <w:rFonts w:ascii="Times New Roman" w:hAnsi="Times New Roman" w:cs="Times New Roman"/>
          <w:i/>
          <w:iCs/>
          <w:sz w:val="28"/>
          <w:szCs w:val="28"/>
          <w:lang w:val="vi-VN"/>
        </w:rPr>
        <w:t>trong</w:t>
      </w:r>
      <w:r w:rsidRPr="00EC50DE">
        <w:rPr>
          <w:rFonts w:ascii="Times New Roman" w:hAnsi="Times New Roman" w:cs="Times New Roman"/>
          <w:sz w:val="28"/>
          <w:szCs w:val="28"/>
          <w:lang w:val="vi-VN"/>
        </w:rPr>
        <w:t xml:space="preserve"> </w:t>
      </w:r>
      <w:r w:rsidRPr="00EC50DE">
        <w:rPr>
          <w:rFonts w:ascii="Times New Roman" w:hAnsi="Times New Roman" w:cs="Times New Roman"/>
          <w:i/>
          <w:iCs/>
          <w:sz w:val="28"/>
          <w:szCs w:val="28"/>
          <w:lang w:val="vi-VN"/>
        </w:rPr>
        <w:t>lĩnh vực phát triển khoa học, ứng dụng và chuyển giao công nghệ</w:t>
      </w:r>
      <w:r w:rsidRPr="00EC50DE">
        <w:rPr>
          <w:rFonts w:ascii="Times New Roman" w:hAnsi="Times New Roman" w:cs="Times New Roman"/>
          <w:sz w:val="28"/>
          <w:szCs w:val="28"/>
          <w:lang w:val="nl-NL"/>
        </w:rPr>
        <w:t xml:space="preserve">. </w:t>
      </w:r>
      <w:r w:rsidRPr="00EC50DE">
        <w:rPr>
          <w:rFonts w:ascii="Times New Roman" w:eastAsia="Times New Roman" w:hAnsi="Times New Roman" w:cs="Times New Roman"/>
          <w:sz w:val="28"/>
          <w:szCs w:val="28"/>
          <w:lang w:val="nl-NL" w:eastAsia="x-none"/>
        </w:rPr>
        <w:t>Đồng thời, rà soát sửa đổi quy định của các luật liên quan tại điều khoản chuyển tiếp.</w:t>
      </w:r>
    </w:p>
    <w:bookmarkEnd w:id="2"/>
    <w:p w14:paraId="1C7C2EB2" w14:textId="41DCEA6B" w:rsidR="0039569D" w:rsidRPr="00EC50DE" w:rsidRDefault="00DB49E6" w:rsidP="00BD3D60">
      <w:pPr>
        <w:pStyle w:val="ListParagraph"/>
        <w:widowControl w:val="0"/>
        <w:numPr>
          <w:ilvl w:val="0"/>
          <w:numId w:val="18"/>
        </w:numPr>
        <w:spacing w:before="120" w:after="120" w:line="340" w:lineRule="exact"/>
        <w:ind w:left="0" w:firstLine="450"/>
        <w:contextualSpacing w:val="0"/>
        <w:jc w:val="both"/>
        <w:rPr>
          <w:rFonts w:eastAsia="Times New Roman"/>
          <w:b/>
          <w:color w:val="auto"/>
          <w:lang w:val="nl-NL" w:eastAsia="x-none"/>
        </w:rPr>
      </w:pPr>
      <w:r w:rsidRPr="00EC50DE">
        <w:rPr>
          <w:rFonts w:eastAsia="Times New Roman"/>
          <w:b/>
          <w:color w:val="auto"/>
          <w:lang w:val="nl-NL" w:eastAsia="x-none"/>
        </w:rPr>
        <w:t>Về thẩm quyền tuyển dụng nhà giáo (</w:t>
      </w:r>
      <w:r w:rsidR="005E2D1F" w:rsidRPr="00EC50DE">
        <w:rPr>
          <w:rFonts w:eastAsia="Times New Roman"/>
          <w:b/>
          <w:color w:val="auto"/>
          <w:lang w:val="nl-NL" w:eastAsia="x-none"/>
        </w:rPr>
        <w:t>Đ</w:t>
      </w:r>
      <w:r w:rsidRPr="00EC50DE">
        <w:rPr>
          <w:rFonts w:eastAsia="Times New Roman"/>
          <w:b/>
          <w:color w:val="auto"/>
          <w:lang w:val="nl-NL" w:eastAsia="x-none"/>
        </w:rPr>
        <w:t>iều 15)</w:t>
      </w:r>
    </w:p>
    <w:p w14:paraId="4718209D" w14:textId="122E4C3A" w:rsidR="00035C63" w:rsidRPr="00EC50DE" w:rsidRDefault="002C08E3" w:rsidP="00BD3D60">
      <w:pPr>
        <w:widowControl w:val="0"/>
        <w:spacing w:before="120" w:after="120" w:line="340" w:lineRule="exact"/>
        <w:ind w:firstLine="720"/>
        <w:jc w:val="both"/>
        <w:rPr>
          <w:rFonts w:ascii="Times New Roman" w:eastAsia="Batang" w:hAnsi="Times New Roman" w:cs="Times New Roman"/>
          <w:bCs/>
          <w:i/>
          <w:iCs/>
          <w:spacing w:val="6"/>
          <w:sz w:val="28"/>
          <w:szCs w:val="28"/>
          <w:lang w:val="de-DE"/>
        </w:rPr>
      </w:pPr>
      <w:r w:rsidRPr="00EC50DE">
        <w:rPr>
          <w:rFonts w:ascii="Times New Roman" w:eastAsia="Batang" w:hAnsi="Times New Roman" w:cs="Times New Roman"/>
          <w:bCs/>
          <w:i/>
          <w:iCs/>
          <w:spacing w:val="6"/>
          <w:sz w:val="28"/>
          <w:szCs w:val="28"/>
          <w:lang w:val="de-DE"/>
        </w:rPr>
        <w:t>Nhiều ý kiến tán thành quy định giao thẩm quyền tuyển dụng</w:t>
      </w:r>
      <w:r w:rsidR="0093320F" w:rsidRPr="00EC50DE">
        <w:rPr>
          <w:rFonts w:ascii="Times New Roman" w:eastAsia="Batang" w:hAnsi="Times New Roman" w:cs="Times New Roman"/>
          <w:bCs/>
          <w:i/>
          <w:iCs/>
          <w:spacing w:val="6"/>
          <w:sz w:val="28"/>
          <w:szCs w:val="28"/>
          <w:lang w:val="de-DE"/>
        </w:rPr>
        <w:t xml:space="preserve"> </w:t>
      </w:r>
      <w:r w:rsidRPr="00EC50DE">
        <w:rPr>
          <w:rFonts w:ascii="Times New Roman" w:eastAsia="Batang" w:hAnsi="Times New Roman" w:cs="Times New Roman"/>
          <w:bCs/>
          <w:i/>
          <w:iCs/>
          <w:spacing w:val="6"/>
          <w:sz w:val="28"/>
          <w:szCs w:val="28"/>
          <w:lang w:val="de-DE"/>
        </w:rPr>
        <w:t>nhà giáo cho ngành Giáo dục</w:t>
      </w:r>
      <w:r w:rsidR="00035C63" w:rsidRPr="00EC50DE">
        <w:rPr>
          <w:rFonts w:ascii="Times New Roman" w:eastAsia="Batang" w:hAnsi="Times New Roman" w:cs="Times New Roman"/>
          <w:bCs/>
          <w:i/>
          <w:iCs/>
          <w:spacing w:val="6"/>
          <w:sz w:val="28"/>
          <w:szCs w:val="28"/>
          <w:lang w:val="de-DE"/>
        </w:rPr>
        <w:t>; có ý kiến đề nghị làm rõ cơ quan được phân cấp, ủy quyền tuyển dụng; có ý kiến đề nghị rà soát kỹ quy định để bảo đảm tính tương thích, đồng bộ với các luật liên quan.</w:t>
      </w:r>
    </w:p>
    <w:p w14:paraId="01981433" w14:textId="77777777" w:rsidR="0093320F" w:rsidRPr="00EC50DE" w:rsidRDefault="0093320F" w:rsidP="00BD3D60">
      <w:pPr>
        <w:widowControl w:val="0"/>
        <w:spacing w:before="120" w:after="120" w:line="340" w:lineRule="exact"/>
        <w:ind w:firstLine="720"/>
        <w:jc w:val="both"/>
        <w:rPr>
          <w:rFonts w:ascii="Times New Roman" w:eastAsia="Times New Roman" w:hAnsi="Times New Roman" w:cs="Times New Roman"/>
          <w:sz w:val="28"/>
          <w:szCs w:val="28"/>
          <w:lang w:val="nl-NL" w:eastAsia="x-none"/>
        </w:rPr>
      </w:pPr>
      <w:r w:rsidRPr="00EC50DE">
        <w:rPr>
          <w:rFonts w:ascii="Times New Roman" w:eastAsia="Times New Roman" w:hAnsi="Times New Roman" w:cs="Times New Roman"/>
          <w:sz w:val="28"/>
          <w:szCs w:val="28"/>
          <w:lang w:val="nl-NL" w:eastAsia="x-none"/>
        </w:rPr>
        <w:t xml:space="preserve">Thường trực Ủy ban Văn hóa, Giáo dục xin báo cáo như sau: </w:t>
      </w:r>
    </w:p>
    <w:p w14:paraId="56252F9F" w14:textId="7214BC02" w:rsidR="00CC041C" w:rsidRPr="00EC50DE" w:rsidRDefault="0072346E" w:rsidP="00BD3D60">
      <w:pPr>
        <w:widowControl w:val="0"/>
        <w:tabs>
          <w:tab w:val="left" w:pos="0"/>
        </w:tabs>
        <w:spacing w:before="120" w:after="120" w:line="340" w:lineRule="exact"/>
        <w:ind w:right="34"/>
        <w:jc w:val="both"/>
        <w:rPr>
          <w:rFonts w:ascii="Times New Roman" w:hAnsi="Times New Roman" w:cs="Times New Roman"/>
          <w:sz w:val="28"/>
          <w:szCs w:val="28"/>
          <w:lang w:val="vi-VN"/>
        </w:rPr>
      </w:pPr>
      <w:r w:rsidRPr="00EC50DE">
        <w:rPr>
          <w:rFonts w:ascii="Times New Roman" w:hAnsi="Times New Roman" w:cs="Times New Roman"/>
          <w:iCs/>
          <w:sz w:val="28"/>
          <w:szCs w:val="28"/>
          <w:lang w:val="de-DE"/>
        </w:rPr>
        <w:tab/>
      </w:r>
      <w:bookmarkStart w:id="3" w:name="_Hlk188614899"/>
      <w:r w:rsidR="0093320F" w:rsidRPr="00EC50DE">
        <w:rPr>
          <w:rFonts w:ascii="Times New Roman" w:hAnsi="Times New Roman" w:cs="Times New Roman"/>
          <w:iCs/>
          <w:sz w:val="28"/>
          <w:szCs w:val="28"/>
          <w:lang w:val="de-DE"/>
        </w:rPr>
        <w:t>Việc giao thẩm quyền tuyển dụng</w:t>
      </w:r>
      <w:r w:rsidRPr="00EC50DE">
        <w:rPr>
          <w:rFonts w:ascii="Times New Roman" w:hAnsi="Times New Roman" w:cs="Times New Roman"/>
          <w:iCs/>
          <w:sz w:val="28"/>
          <w:szCs w:val="28"/>
          <w:lang w:val="de-DE"/>
        </w:rPr>
        <w:t xml:space="preserve"> </w:t>
      </w:r>
      <w:r w:rsidR="0093320F" w:rsidRPr="00EC50DE">
        <w:rPr>
          <w:rFonts w:ascii="Times New Roman" w:hAnsi="Times New Roman" w:cs="Times New Roman"/>
          <w:iCs/>
          <w:sz w:val="28"/>
          <w:szCs w:val="28"/>
          <w:lang w:val="vi-VN"/>
        </w:rPr>
        <w:t>cho ngành Giáo dục là</w:t>
      </w:r>
      <w:r w:rsidR="0093320F" w:rsidRPr="00EC50DE">
        <w:rPr>
          <w:rFonts w:ascii="Times New Roman" w:hAnsi="Times New Roman" w:cs="Times New Roman"/>
          <w:sz w:val="28"/>
          <w:szCs w:val="28"/>
          <w:lang w:val="vi-VN"/>
        </w:rPr>
        <w:t xml:space="preserve"> cần thiết,</w:t>
      </w:r>
      <w:r w:rsidR="00C03281" w:rsidRPr="00EC50DE">
        <w:rPr>
          <w:rFonts w:ascii="Times New Roman" w:hAnsi="Times New Roman" w:cs="Times New Roman"/>
          <w:sz w:val="28"/>
          <w:szCs w:val="28"/>
          <w:lang w:val="de-DE"/>
        </w:rPr>
        <w:t xml:space="preserve"> vừa đảm bảo tính sát thực của việc tuyển dụng, vừa nâng cao trách nhiệm và</w:t>
      </w:r>
      <w:r w:rsidR="0093320F" w:rsidRPr="00EC50DE">
        <w:rPr>
          <w:rFonts w:ascii="Times New Roman" w:hAnsi="Times New Roman" w:cs="Times New Roman"/>
          <w:sz w:val="28"/>
          <w:szCs w:val="28"/>
          <w:lang w:val="vi-VN"/>
        </w:rPr>
        <w:t xml:space="preserve"> tạo điều kiện để ngành Giáo dục chủ động trong tuyển dụng, sử dụng, quản lý, phát triển nhà giáo, đáp ứng yêu cầu về số lượng, cơ cấu và chất lượng; góp phần khắc phục tình trạng thừa, thiếu cục bộ và mất cân đối cơ cấu nhà giáo. </w:t>
      </w:r>
    </w:p>
    <w:p w14:paraId="5F70F3BA" w14:textId="35F573DA" w:rsidR="00ED495F" w:rsidRPr="00EC50DE" w:rsidRDefault="00ED495F" w:rsidP="00BD3D60">
      <w:pPr>
        <w:widowControl w:val="0"/>
        <w:tabs>
          <w:tab w:val="left" w:pos="0"/>
        </w:tabs>
        <w:spacing w:before="120" w:after="120" w:line="340" w:lineRule="exact"/>
        <w:ind w:right="34"/>
        <w:jc w:val="both"/>
        <w:rPr>
          <w:rFonts w:ascii="Times New Roman" w:hAnsi="Times New Roman" w:cs="Times New Roman"/>
          <w:sz w:val="28"/>
          <w:szCs w:val="28"/>
          <w:lang w:val="vi-VN"/>
        </w:rPr>
      </w:pPr>
      <w:r w:rsidRPr="00EC50DE">
        <w:rPr>
          <w:rFonts w:ascii="Times New Roman" w:hAnsi="Times New Roman" w:cs="Times New Roman"/>
          <w:sz w:val="28"/>
          <w:szCs w:val="28"/>
          <w:lang w:val="vi-VN"/>
        </w:rPr>
        <w:tab/>
        <w:t>Tiếp thu ý kiến</w:t>
      </w:r>
      <w:r w:rsidR="001A624C" w:rsidRPr="00EC50DE">
        <w:rPr>
          <w:rFonts w:ascii="Times New Roman" w:hAnsi="Times New Roman" w:cs="Times New Roman"/>
          <w:sz w:val="28"/>
          <w:szCs w:val="28"/>
          <w:lang w:val="vi-VN"/>
        </w:rPr>
        <w:t xml:space="preserve"> </w:t>
      </w:r>
      <w:r w:rsidR="001A624C" w:rsidRPr="00EC50DE">
        <w:rPr>
          <w:rFonts w:ascii="Times New Roman" w:eastAsia="Batang" w:hAnsi="Times New Roman" w:cs="Times New Roman"/>
          <w:spacing w:val="-2"/>
          <w:sz w:val="28"/>
          <w:szCs w:val="28"/>
          <w:lang w:val="vi-VN"/>
        </w:rPr>
        <w:t>đại biểu Quốc hội</w:t>
      </w:r>
      <w:r w:rsidRPr="00EC50DE">
        <w:rPr>
          <w:rFonts w:ascii="Times New Roman" w:hAnsi="Times New Roman" w:cs="Times New Roman"/>
          <w:sz w:val="28"/>
          <w:szCs w:val="28"/>
          <w:lang w:val="vi-VN"/>
        </w:rPr>
        <w:t>, dự thảo Luật được điều chỉnh theo hướng, đối với cơ sở giáo dục công lập được giao quyền tự chủ, người đứng đầu cơ sở giáo dục thực hiện việc tuyển dụng và chịu trách nhiệm về quyết định của mình; đối với cơ sở giáo dục công lập chưa được giao quyền tự chủ, cơ quan có thẩm quyền quản lý cơ sở giáo dục thực hiện việc tuyển dụng nhà giáo hoặc phân cấp cho cơ quan quản lý giáo dục, người đứng đầu cơ sở giáo dục thực hiện tuyển dụng. Cơ quan quản lý giáo dục chủ trì tham mưu cho cơ quan có thẩm quyền quản lý cơ sở giáo dục thực hiện hoặc chủ trì tham mưu việc phân cấp tuyển dụng; cơ sở giáo dục ngoài công lập tự chủ thực hiện tuyển dụng theo quy chế tổ chức hoạt động của mình (khoản 2 Điều 14).</w:t>
      </w:r>
    </w:p>
    <w:p w14:paraId="54C14B4B" w14:textId="7ADFD0B3" w:rsidR="00B310B7" w:rsidRPr="00EC50DE" w:rsidRDefault="00B310B7" w:rsidP="00BD3D60">
      <w:pPr>
        <w:widowControl w:val="0"/>
        <w:spacing w:before="120" w:after="120"/>
        <w:ind w:firstLine="720"/>
        <w:jc w:val="both"/>
        <w:rPr>
          <w:rFonts w:ascii="Times New Roman" w:hAnsi="Times New Roman" w:cs="Times New Roman"/>
          <w:sz w:val="28"/>
          <w:szCs w:val="28"/>
          <w:lang w:val="vi-VN"/>
        </w:rPr>
      </w:pPr>
      <w:r w:rsidRPr="00EC50DE">
        <w:rPr>
          <w:rFonts w:ascii="Times New Roman" w:hAnsi="Times New Roman" w:cs="Times New Roman"/>
          <w:sz w:val="28"/>
          <w:szCs w:val="28"/>
          <w:lang w:val="vi-VN"/>
        </w:rPr>
        <w:t xml:space="preserve">Việc </w:t>
      </w:r>
      <w:r w:rsidR="00ED495F" w:rsidRPr="00EC50DE">
        <w:rPr>
          <w:rFonts w:ascii="Times New Roman" w:hAnsi="Times New Roman" w:cs="Times New Roman"/>
          <w:sz w:val="28"/>
          <w:szCs w:val="28"/>
          <w:lang w:val="vi-VN"/>
        </w:rPr>
        <w:t xml:space="preserve">chỉnh lý </w:t>
      </w:r>
      <w:r w:rsidRPr="00EC50DE">
        <w:rPr>
          <w:rFonts w:ascii="Times New Roman" w:hAnsi="Times New Roman" w:cs="Times New Roman"/>
          <w:sz w:val="28"/>
          <w:szCs w:val="28"/>
          <w:lang w:val="vi-VN"/>
        </w:rPr>
        <w:t>như trên khẳng định được vai trò</w:t>
      </w:r>
      <w:r w:rsidR="00BD3D60" w:rsidRPr="00EC50DE">
        <w:rPr>
          <w:rFonts w:ascii="Times New Roman" w:hAnsi="Times New Roman" w:cs="Times New Roman"/>
          <w:sz w:val="28"/>
          <w:szCs w:val="28"/>
          <w:lang w:val="vi-VN"/>
        </w:rPr>
        <w:t>, trách nhiệm</w:t>
      </w:r>
      <w:r w:rsidRPr="00EC50DE">
        <w:rPr>
          <w:rFonts w:ascii="Times New Roman" w:hAnsi="Times New Roman" w:cs="Times New Roman"/>
          <w:sz w:val="28"/>
          <w:szCs w:val="28"/>
          <w:lang w:val="vi-VN"/>
        </w:rPr>
        <w:t xml:space="preserve"> chủ trì tham mưu của cơ quan quản lý giáo </w:t>
      </w:r>
      <w:r w:rsidR="00DD4B63" w:rsidRPr="00EC50DE">
        <w:rPr>
          <w:rFonts w:ascii="Times New Roman" w:hAnsi="Times New Roman" w:cs="Times New Roman"/>
          <w:sz w:val="28"/>
          <w:szCs w:val="28"/>
          <w:lang w:val="vi-VN"/>
        </w:rPr>
        <w:t xml:space="preserve">dục; </w:t>
      </w:r>
      <w:r w:rsidRPr="00EC50DE">
        <w:rPr>
          <w:rFonts w:ascii="Times New Roman" w:hAnsi="Times New Roman" w:cs="Times New Roman"/>
          <w:sz w:val="28"/>
          <w:szCs w:val="28"/>
          <w:lang w:val="vi-VN"/>
        </w:rPr>
        <w:t>bảo</w:t>
      </w:r>
      <w:r w:rsidR="00DD4B63" w:rsidRPr="00EC50DE">
        <w:rPr>
          <w:rFonts w:ascii="Times New Roman" w:hAnsi="Times New Roman" w:cs="Times New Roman"/>
          <w:sz w:val="28"/>
          <w:szCs w:val="28"/>
          <w:lang w:val="vi-VN"/>
        </w:rPr>
        <w:t xml:space="preserve"> đảm</w:t>
      </w:r>
      <w:r w:rsidRPr="00EC50DE">
        <w:rPr>
          <w:rFonts w:ascii="Times New Roman" w:hAnsi="Times New Roman" w:cs="Times New Roman"/>
          <w:sz w:val="28"/>
          <w:szCs w:val="28"/>
          <w:lang w:val="vi-VN"/>
        </w:rPr>
        <w:t xml:space="preserve"> đồng bộ với quy định của Luật Tổ chức chính quyền địa </w:t>
      </w:r>
      <w:r w:rsidR="00DD4B63" w:rsidRPr="00EC50DE">
        <w:rPr>
          <w:rFonts w:ascii="Times New Roman" w:hAnsi="Times New Roman" w:cs="Times New Roman"/>
          <w:sz w:val="28"/>
          <w:szCs w:val="28"/>
          <w:lang w:val="vi-VN"/>
        </w:rPr>
        <w:t xml:space="preserve">phương, </w:t>
      </w:r>
      <w:r w:rsidRPr="00EC50DE">
        <w:rPr>
          <w:rFonts w:ascii="Times New Roman" w:hAnsi="Times New Roman" w:cs="Times New Roman"/>
          <w:sz w:val="28"/>
          <w:szCs w:val="28"/>
          <w:lang w:val="vi-VN"/>
        </w:rPr>
        <w:t>Luật Viên chức</w:t>
      </w:r>
      <w:r w:rsidR="00DD4B63" w:rsidRPr="00EC50DE">
        <w:rPr>
          <w:rFonts w:ascii="Times New Roman" w:hAnsi="Times New Roman" w:cs="Times New Roman"/>
          <w:sz w:val="28"/>
          <w:szCs w:val="28"/>
          <w:lang w:val="vi-VN"/>
        </w:rPr>
        <w:t xml:space="preserve"> và Bộ luật Lao động</w:t>
      </w:r>
      <w:r w:rsidRPr="00EC50DE">
        <w:rPr>
          <w:rFonts w:ascii="Times New Roman" w:hAnsi="Times New Roman" w:cs="Times New Roman"/>
          <w:sz w:val="28"/>
          <w:szCs w:val="28"/>
          <w:lang w:val="vi-VN"/>
        </w:rPr>
        <w:t>.</w:t>
      </w:r>
    </w:p>
    <w:bookmarkEnd w:id="3"/>
    <w:p w14:paraId="14FB517D" w14:textId="0874F268" w:rsidR="004F4312" w:rsidRPr="00EC50DE" w:rsidRDefault="004F4312" w:rsidP="00BD3D60">
      <w:pPr>
        <w:pStyle w:val="ListParagraph"/>
        <w:widowControl w:val="0"/>
        <w:numPr>
          <w:ilvl w:val="0"/>
          <w:numId w:val="18"/>
        </w:numPr>
        <w:spacing w:before="120" w:after="120" w:line="340" w:lineRule="exact"/>
        <w:ind w:left="0" w:firstLine="450"/>
        <w:contextualSpacing w:val="0"/>
        <w:jc w:val="both"/>
        <w:rPr>
          <w:rFonts w:eastAsia="Times New Roman"/>
          <w:b/>
          <w:color w:val="auto"/>
          <w:lang w:val="nl-NL" w:eastAsia="x-none"/>
        </w:rPr>
      </w:pPr>
      <w:r w:rsidRPr="00EC50DE">
        <w:rPr>
          <w:rFonts w:eastAsia="Times New Roman"/>
          <w:b/>
          <w:color w:val="auto"/>
          <w:lang w:val="nl-NL" w:eastAsia="x-none"/>
        </w:rPr>
        <w:lastRenderedPageBreak/>
        <w:t>Về chính sách tiền lương, đãi ngộ đối với nhà giáo</w:t>
      </w:r>
      <w:r w:rsidR="001A3CC8" w:rsidRPr="00EC50DE">
        <w:rPr>
          <w:rFonts w:eastAsia="Times New Roman"/>
          <w:b/>
          <w:color w:val="auto"/>
          <w:lang w:val="nl-NL" w:eastAsia="x-none"/>
        </w:rPr>
        <w:t xml:space="preserve"> (Điều 2</w:t>
      </w:r>
      <w:r w:rsidR="00721662" w:rsidRPr="00EC50DE">
        <w:rPr>
          <w:rFonts w:eastAsia="Times New Roman"/>
          <w:b/>
          <w:color w:val="auto"/>
          <w:lang w:val="nl-NL" w:eastAsia="x-none"/>
        </w:rPr>
        <w:t>5</w:t>
      </w:r>
      <w:r w:rsidR="001A3CC8" w:rsidRPr="00EC50DE">
        <w:rPr>
          <w:rFonts w:eastAsia="Times New Roman"/>
          <w:b/>
          <w:color w:val="auto"/>
          <w:lang w:val="nl-NL" w:eastAsia="x-none"/>
        </w:rPr>
        <w:t>)</w:t>
      </w:r>
    </w:p>
    <w:p w14:paraId="506E7E1C" w14:textId="2EAD7708" w:rsidR="00B23080" w:rsidRPr="00EC50DE" w:rsidRDefault="00755064" w:rsidP="00BD3D60">
      <w:pPr>
        <w:widowControl w:val="0"/>
        <w:spacing w:before="120" w:after="120" w:line="340" w:lineRule="exact"/>
        <w:jc w:val="both"/>
        <w:rPr>
          <w:rFonts w:ascii="Times New Roman" w:eastAsia="Batang" w:hAnsi="Times New Roman" w:cs="Times New Roman"/>
          <w:bCs/>
          <w:i/>
          <w:iCs/>
          <w:spacing w:val="6"/>
          <w:sz w:val="28"/>
          <w:szCs w:val="28"/>
          <w:lang w:val="de-DE"/>
        </w:rPr>
      </w:pPr>
      <w:r w:rsidRPr="00EC50DE">
        <w:rPr>
          <w:rFonts w:ascii="Times New Roman" w:eastAsia="Times New Roman" w:hAnsi="Times New Roman" w:cs="Times New Roman"/>
          <w:i/>
          <w:iCs/>
          <w:lang w:val="vi-VN" w:eastAsia="x-none"/>
        </w:rPr>
        <w:tab/>
      </w:r>
      <w:r w:rsidR="00B23080" w:rsidRPr="00EC50DE">
        <w:rPr>
          <w:rFonts w:ascii="Times New Roman" w:eastAsia="Batang" w:hAnsi="Times New Roman" w:cs="Times New Roman"/>
          <w:bCs/>
          <w:i/>
          <w:iCs/>
          <w:spacing w:val="6"/>
          <w:sz w:val="28"/>
          <w:szCs w:val="28"/>
          <w:lang w:val="de-DE"/>
        </w:rPr>
        <w:t>Một số ý kiến tán thành quy định tăng 01 bậc lương trong hệ thống thang bậc lương hành chính sự nghiệp</w:t>
      </w:r>
      <w:r w:rsidR="00834053" w:rsidRPr="00EC50DE">
        <w:rPr>
          <w:rFonts w:ascii="Times New Roman" w:eastAsia="Batang" w:hAnsi="Times New Roman" w:cs="Times New Roman"/>
          <w:bCs/>
          <w:i/>
          <w:iCs/>
          <w:spacing w:val="6"/>
          <w:sz w:val="28"/>
          <w:szCs w:val="28"/>
          <w:lang w:val="de-DE"/>
        </w:rPr>
        <w:t xml:space="preserve"> đối với nhà giáo được tuyển dụng, xếp lương lần đầu; </w:t>
      </w:r>
      <w:r w:rsidR="00B23080" w:rsidRPr="00EC50DE">
        <w:rPr>
          <w:rFonts w:ascii="Times New Roman" w:eastAsia="Batang" w:hAnsi="Times New Roman" w:cs="Times New Roman"/>
          <w:bCs/>
          <w:i/>
          <w:iCs/>
          <w:spacing w:val="6"/>
          <w:sz w:val="28"/>
          <w:szCs w:val="28"/>
          <w:lang w:val="de-DE"/>
        </w:rPr>
        <w:t xml:space="preserve">một số ý kiến còn băn khoăn, chưa đồng thuận với quy định này và đề nghị cần đánh giá tác động </w:t>
      </w:r>
      <w:r w:rsidR="00834053" w:rsidRPr="00EC50DE">
        <w:rPr>
          <w:rFonts w:ascii="Times New Roman" w:eastAsia="Batang" w:hAnsi="Times New Roman" w:cs="Times New Roman"/>
          <w:bCs/>
          <w:i/>
          <w:iCs/>
          <w:spacing w:val="6"/>
          <w:sz w:val="28"/>
          <w:szCs w:val="28"/>
          <w:lang w:val="de-DE"/>
        </w:rPr>
        <w:t xml:space="preserve">của </w:t>
      </w:r>
      <w:r w:rsidR="00B23080" w:rsidRPr="00EC50DE">
        <w:rPr>
          <w:rFonts w:ascii="Times New Roman" w:eastAsia="Batang" w:hAnsi="Times New Roman" w:cs="Times New Roman"/>
          <w:bCs/>
          <w:i/>
          <w:iCs/>
          <w:spacing w:val="6"/>
          <w:sz w:val="28"/>
          <w:szCs w:val="28"/>
          <w:lang w:val="de-DE"/>
        </w:rPr>
        <w:t>chính sách này</w:t>
      </w:r>
      <w:r w:rsidR="00834053" w:rsidRPr="00EC50DE">
        <w:rPr>
          <w:rFonts w:ascii="Times New Roman" w:eastAsia="Batang" w:hAnsi="Times New Roman" w:cs="Times New Roman"/>
          <w:bCs/>
          <w:i/>
          <w:iCs/>
          <w:spacing w:val="6"/>
          <w:sz w:val="28"/>
          <w:szCs w:val="28"/>
          <w:lang w:val="de-DE"/>
        </w:rPr>
        <w:t xml:space="preserve"> trong mối tương quan chung với </w:t>
      </w:r>
      <w:r w:rsidR="00B23080" w:rsidRPr="00EC50DE">
        <w:rPr>
          <w:rFonts w:ascii="Times New Roman" w:eastAsia="Batang" w:hAnsi="Times New Roman" w:cs="Times New Roman"/>
          <w:bCs/>
          <w:i/>
          <w:iCs/>
          <w:spacing w:val="6"/>
          <w:sz w:val="28"/>
          <w:szCs w:val="28"/>
          <w:lang w:val="de-DE"/>
        </w:rPr>
        <w:t xml:space="preserve">đội ngũ cán bộ, công chức, viên chức </w:t>
      </w:r>
      <w:r w:rsidR="00834053" w:rsidRPr="00EC50DE">
        <w:rPr>
          <w:rFonts w:ascii="Times New Roman" w:eastAsia="Batang" w:hAnsi="Times New Roman" w:cs="Times New Roman"/>
          <w:bCs/>
          <w:i/>
          <w:iCs/>
          <w:spacing w:val="6"/>
          <w:sz w:val="28"/>
          <w:szCs w:val="28"/>
          <w:lang w:val="de-DE"/>
        </w:rPr>
        <w:t xml:space="preserve">của </w:t>
      </w:r>
      <w:r w:rsidR="00B23080" w:rsidRPr="00EC50DE">
        <w:rPr>
          <w:rFonts w:ascii="Times New Roman" w:eastAsia="Batang" w:hAnsi="Times New Roman" w:cs="Times New Roman"/>
          <w:bCs/>
          <w:i/>
          <w:iCs/>
          <w:spacing w:val="6"/>
          <w:sz w:val="28"/>
          <w:szCs w:val="28"/>
          <w:lang w:val="de-DE"/>
        </w:rPr>
        <w:t xml:space="preserve">hệ thống chính trị. </w:t>
      </w:r>
    </w:p>
    <w:p w14:paraId="68322864" w14:textId="10AA0C10" w:rsidR="00EB7BD4" w:rsidRPr="00EC50DE" w:rsidRDefault="00755064" w:rsidP="00BD3D60">
      <w:pPr>
        <w:widowControl w:val="0"/>
        <w:spacing w:before="120" w:after="120" w:line="340" w:lineRule="exact"/>
        <w:jc w:val="both"/>
        <w:rPr>
          <w:rFonts w:ascii="Times New Roman" w:eastAsia="Batang" w:hAnsi="Times New Roman" w:cs="Times New Roman"/>
          <w:bCs/>
          <w:spacing w:val="6"/>
          <w:sz w:val="28"/>
          <w:szCs w:val="28"/>
          <w:lang w:val="de-DE"/>
        </w:rPr>
      </w:pPr>
      <w:r w:rsidRPr="00EC50DE">
        <w:rPr>
          <w:rFonts w:ascii="Times New Roman" w:eastAsia="Batang" w:hAnsi="Times New Roman" w:cs="Times New Roman"/>
          <w:bCs/>
          <w:spacing w:val="6"/>
          <w:sz w:val="28"/>
          <w:szCs w:val="28"/>
          <w:lang w:val="de-DE"/>
        </w:rPr>
        <w:tab/>
      </w:r>
      <w:bookmarkStart w:id="4" w:name="_Hlk188615002"/>
      <w:r w:rsidRPr="00EC50DE">
        <w:rPr>
          <w:rFonts w:ascii="Times New Roman" w:eastAsia="Batang" w:hAnsi="Times New Roman" w:cs="Times New Roman"/>
          <w:bCs/>
          <w:spacing w:val="6"/>
          <w:sz w:val="28"/>
          <w:szCs w:val="28"/>
          <w:lang w:val="de-DE"/>
        </w:rPr>
        <w:t>Tiếp thu ý kiến</w:t>
      </w:r>
      <w:r w:rsidR="001A624C" w:rsidRPr="00EC50DE">
        <w:rPr>
          <w:rFonts w:ascii="Times New Roman" w:eastAsia="Batang" w:hAnsi="Times New Roman" w:cs="Times New Roman"/>
          <w:bCs/>
          <w:spacing w:val="6"/>
          <w:sz w:val="28"/>
          <w:szCs w:val="28"/>
          <w:lang w:val="de-DE"/>
        </w:rPr>
        <w:t xml:space="preserve"> </w:t>
      </w:r>
      <w:r w:rsidR="001A624C" w:rsidRPr="00EC50DE">
        <w:rPr>
          <w:rFonts w:ascii="Times New Roman" w:eastAsia="Batang" w:hAnsi="Times New Roman" w:cs="Times New Roman"/>
          <w:spacing w:val="-2"/>
          <w:sz w:val="28"/>
          <w:szCs w:val="28"/>
          <w:lang w:val="de-DE"/>
        </w:rPr>
        <w:t>đại biểu Quốc hội</w:t>
      </w:r>
      <w:r w:rsidRPr="00EC50DE">
        <w:rPr>
          <w:rFonts w:ascii="Times New Roman" w:eastAsia="Batang" w:hAnsi="Times New Roman" w:cs="Times New Roman"/>
          <w:bCs/>
          <w:spacing w:val="6"/>
          <w:sz w:val="28"/>
          <w:szCs w:val="28"/>
          <w:lang w:val="de-DE"/>
        </w:rPr>
        <w:t>, điểm d khoản 1 Điều 2</w:t>
      </w:r>
      <w:r w:rsidR="003716C1" w:rsidRPr="00EC50DE">
        <w:rPr>
          <w:rFonts w:ascii="Times New Roman" w:eastAsia="Batang" w:hAnsi="Times New Roman" w:cs="Times New Roman"/>
          <w:bCs/>
          <w:spacing w:val="6"/>
          <w:sz w:val="28"/>
          <w:szCs w:val="28"/>
          <w:lang w:val="de-DE"/>
        </w:rPr>
        <w:t>5</w:t>
      </w:r>
      <w:r w:rsidRPr="00EC50DE">
        <w:rPr>
          <w:rFonts w:ascii="Times New Roman" w:eastAsia="Batang" w:hAnsi="Times New Roman" w:cs="Times New Roman"/>
          <w:bCs/>
          <w:spacing w:val="6"/>
          <w:sz w:val="28"/>
          <w:szCs w:val="28"/>
          <w:lang w:val="de-DE"/>
        </w:rPr>
        <w:t xml:space="preserve"> dự thảo Luật chỉnh lý theo hướng</w:t>
      </w:r>
      <w:r w:rsidR="000F7E9F" w:rsidRPr="00EC50DE">
        <w:rPr>
          <w:rFonts w:ascii="Times New Roman" w:eastAsia="Batang" w:hAnsi="Times New Roman" w:cs="Times New Roman"/>
          <w:bCs/>
          <w:spacing w:val="6"/>
          <w:sz w:val="28"/>
          <w:szCs w:val="28"/>
          <w:lang w:val="de-DE"/>
        </w:rPr>
        <w:t xml:space="preserve"> bỏ</w:t>
      </w:r>
      <w:r w:rsidRPr="00EC50DE">
        <w:rPr>
          <w:rFonts w:ascii="Times New Roman" w:eastAsia="Batang" w:hAnsi="Times New Roman" w:cs="Times New Roman"/>
          <w:bCs/>
          <w:spacing w:val="6"/>
          <w:sz w:val="28"/>
          <w:szCs w:val="28"/>
          <w:lang w:val="de-DE"/>
        </w:rPr>
        <w:t xml:space="preserve"> quy định </w:t>
      </w:r>
      <w:r w:rsidR="00C03281" w:rsidRPr="00EC50DE">
        <w:rPr>
          <w:rFonts w:ascii="Times New Roman" w:eastAsia="Batang" w:hAnsi="Times New Roman" w:cs="Times New Roman"/>
          <w:bCs/>
          <w:spacing w:val="6"/>
          <w:sz w:val="28"/>
          <w:szCs w:val="28"/>
          <w:lang w:val="de-DE"/>
        </w:rPr>
        <w:t xml:space="preserve">cụ thể </w:t>
      </w:r>
      <w:r w:rsidRPr="00EC50DE">
        <w:rPr>
          <w:rFonts w:ascii="Times New Roman" w:eastAsia="Batang" w:hAnsi="Times New Roman" w:cs="Times New Roman"/>
          <w:bCs/>
          <w:spacing w:val="6"/>
          <w:sz w:val="28"/>
          <w:szCs w:val="28"/>
          <w:lang w:val="de-DE"/>
        </w:rPr>
        <w:t>về tăng 01 bậc lương trong hệ thống thang bậc lương hành chính sự nghiệp đối với nhà giáo được tuyển dụng, xếp lương lần đầu.</w:t>
      </w:r>
      <w:r w:rsidR="00EB7BD4" w:rsidRPr="00EC50DE">
        <w:rPr>
          <w:rFonts w:ascii="Times New Roman" w:eastAsia="Batang" w:hAnsi="Times New Roman" w:cs="Times New Roman"/>
          <w:bCs/>
          <w:spacing w:val="6"/>
          <w:sz w:val="28"/>
          <w:szCs w:val="28"/>
          <w:lang w:val="de-DE"/>
        </w:rPr>
        <w:t xml:space="preserve"> </w:t>
      </w:r>
      <w:r w:rsidR="000F7E9F" w:rsidRPr="00EC50DE">
        <w:rPr>
          <w:rFonts w:ascii="Times New Roman" w:eastAsia="Batang" w:hAnsi="Times New Roman" w:cs="Times New Roman"/>
          <w:bCs/>
          <w:spacing w:val="6"/>
          <w:sz w:val="28"/>
          <w:szCs w:val="28"/>
          <w:lang w:val="de-DE"/>
        </w:rPr>
        <w:t>Lương của nhà giáo được xếp cao nhất trong hệ thống thang bậc lương hành chính sự nghiệp; v</w:t>
      </w:r>
      <w:r w:rsidR="00EB7BD4" w:rsidRPr="00EC50DE">
        <w:rPr>
          <w:rFonts w:ascii="Times New Roman" w:eastAsia="Batang" w:hAnsi="Times New Roman" w:cs="Times New Roman"/>
          <w:bCs/>
          <w:spacing w:val="6"/>
          <w:sz w:val="28"/>
          <w:szCs w:val="28"/>
          <w:lang w:val="de-DE"/>
        </w:rPr>
        <w:t xml:space="preserve">iệc cải thiện chính sách tiền lương cho công chức, viên chức cần được nghiên cứu, tính toán </w:t>
      </w:r>
      <w:r w:rsidR="000F7E9F" w:rsidRPr="00EC50DE">
        <w:rPr>
          <w:rFonts w:ascii="Times New Roman" w:eastAsia="Batang" w:hAnsi="Times New Roman" w:cs="Times New Roman"/>
          <w:bCs/>
          <w:spacing w:val="6"/>
          <w:sz w:val="28"/>
          <w:szCs w:val="28"/>
          <w:lang w:val="de-DE"/>
        </w:rPr>
        <w:t xml:space="preserve">đồng bộ </w:t>
      </w:r>
      <w:r w:rsidR="00EB7BD4" w:rsidRPr="00EC50DE">
        <w:rPr>
          <w:rFonts w:ascii="Times New Roman" w:eastAsia="Batang" w:hAnsi="Times New Roman" w:cs="Times New Roman"/>
          <w:bCs/>
          <w:spacing w:val="6"/>
          <w:sz w:val="28"/>
          <w:szCs w:val="28"/>
          <w:lang w:val="de-DE"/>
        </w:rPr>
        <w:t>trong quá trình xây dựng chính sách tiền lương theo vị trí việc làm.</w:t>
      </w:r>
    </w:p>
    <w:bookmarkEnd w:id="4"/>
    <w:p w14:paraId="5BCEEC51" w14:textId="0CB90C5A" w:rsidR="004F5B8B" w:rsidRPr="00EC50DE" w:rsidRDefault="0090494B" w:rsidP="00BD3D60">
      <w:pPr>
        <w:pStyle w:val="ListParagraph"/>
        <w:widowControl w:val="0"/>
        <w:numPr>
          <w:ilvl w:val="0"/>
          <w:numId w:val="18"/>
        </w:numPr>
        <w:spacing w:before="120" w:after="120" w:line="340" w:lineRule="exact"/>
        <w:ind w:left="0" w:firstLine="450"/>
        <w:contextualSpacing w:val="0"/>
        <w:jc w:val="both"/>
        <w:rPr>
          <w:rFonts w:eastAsia="Times New Roman"/>
          <w:b/>
          <w:color w:val="auto"/>
          <w:lang w:val="nl-NL" w:eastAsia="x-none"/>
        </w:rPr>
      </w:pPr>
      <w:r w:rsidRPr="00EC50DE">
        <w:rPr>
          <w:rFonts w:eastAsia="Times New Roman"/>
          <w:b/>
          <w:color w:val="auto"/>
          <w:lang w:val="vi-VN" w:eastAsia="x-none"/>
        </w:rPr>
        <w:t xml:space="preserve"> </w:t>
      </w:r>
      <w:r w:rsidR="004F4312" w:rsidRPr="00EC50DE">
        <w:rPr>
          <w:rFonts w:eastAsia="Times New Roman"/>
          <w:b/>
          <w:color w:val="auto"/>
          <w:lang w:val="nl-NL" w:eastAsia="x-none"/>
        </w:rPr>
        <w:t xml:space="preserve">Về </w:t>
      </w:r>
      <w:r w:rsidR="00584BA7" w:rsidRPr="00EC50DE">
        <w:rPr>
          <w:rFonts w:eastAsia="Times New Roman"/>
          <w:b/>
          <w:color w:val="auto"/>
          <w:lang w:val="nl-NL" w:eastAsia="x-none"/>
        </w:rPr>
        <w:t>c</w:t>
      </w:r>
      <w:r w:rsidR="004F5B8B" w:rsidRPr="00EC50DE">
        <w:rPr>
          <w:rFonts w:eastAsia="Times New Roman"/>
          <w:b/>
          <w:color w:val="auto"/>
          <w:lang w:val="nl-NL" w:eastAsia="x-none"/>
        </w:rPr>
        <w:t>hính sách</w:t>
      </w:r>
      <w:r w:rsidR="00584BA7" w:rsidRPr="00EC50DE">
        <w:rPr>
          <w:rFonts w:eastAsia="Times New Roman"/>
          <w:b/>
          <w:color w:val="auto"/>
          <w:lang w:val="nl-NL" w:eastAsia="x-none"/>
        </w:rPr>
        <w:t xml:space="preserve"> </w:t>
      </w:r>
      <w:r w:rsidR="003716C1" w:rsidRPr="00EC50DE">
        <w:rPr>
          <w:rFonts w:eastAsia="Times New Roman"/>
          <w:b/>
          <w:color w:val="auto"/>
          <w:lang w:val="nl-NL" w:eastAsia="x-none"/>
        </w:rPr>
        <w:t xml:space="preserve">hỗ trợ </w:t>
      </w:r>
      <w:r w:rsidR="00584BA7" w:rsidRPr="00EC50DE">
        <w:rPr>
          <w:rFonts w:eastAsia="Times New Roman"/>
          <w:b/>
          <w:color w:val="auto"/>
          <w:lang w:val="nl-NL" w:eastAsia="x-none"/>
        </w:rPr>
        <w:t>chỗ ở tập thể, thuê nhà ở công vụ đối với giáo viên (Điều 26)</w:t>
      </w:r>
    </w:p>
    <w:p w14:paraId="3EB89577" w14:textId="4D4422CE" w:rsidR="004F4312" w:rsidRPr="00EC50DE" w:rsidRDefault="007676FA" w:rsidP="00BD3D60">
      <w:pPr>
        <w:widowControl w:val="0"/>
        <w:spacing w:before="120" w:after="120" w:line="340" w:lineRule="exact"/>
        <w:jc w:val="both"/>
        <w:rPr>
          <w:rFonts w:ascii="Times New Roman" w:eastAsia="Batang" w:hAnsi="Times New Roman" w:cs="Times New Roman"/>
          <w:bCs/>
          <w:i/>
          <w:iCs/>
          <w:spacing w:val="6"/>
          <w:sz w:val="28"/>
          <w:szCs w:val="28"/>
          <w:lang w:val="de-DE"/>
        </w:rPr>
      </w:pPr>
      <w:r w:rsidRPr="00EC50DE">
        <w:rPr>
          <w:rFonts w:ascii="Times New Roman" w:eastAsia="Times New Roman" w:hAnsi="Times New Roman" w:cs="Times New Roman"/>
          <w:i/>
          <w:iCs/>
          <w:spacing w:val="-2"/>
          <w:lang w:val="nl-NL" w:eastAsia="x-none"/>
        </w:rPr>
        <w:tab/>
      </w:r>
      <w:r w:rsidR="004F4312" w:rsidRPr="00EC50DE">
        <w:rPr>
          <w:rFonts w:ascii="Times New Roman" w:eastAsia="Batang" w:hAnsi="Times New Roman" w:cs="Times New Roman"/>
          <w:bCs/>
          <w:i/>
          <w:iCs/>
          <w:spacing w:val="6"/>
          <w:sz w:val="28"/>
          <w:szCs w:val="28"/>
          <w:lang w:val="de-DE"/>
        </w:rPr>
        <w:t xml:space="preserve">Có ý kiến đề nghị </w:t>
      </w:r>
      <w:r w:rsidR="001E434F" w:rsidRPr="00EC50DE">
        <w:rPr>
          <w:rFonts w:ascii="Times New Roman" w:eastAsia="Batang" w:hAnsi="Times New Roman" w:cs="Times New Roman"/>
          <w:bCs/>
          <w:i/>
          <w:iCs/>
          <w:spacing w:val="6"/>
          <w:sz w:val="28"/>
          <w:szCs w:val="28"/>
          <w:lang w:val="de-DE"/>
        </w:rPr>
        <w:t xml:space="preserve">thực hiện </w:t>
      </w:r>
      <w:r w:rsidR="004F4312" w:rsidRPr="00EC50DE">
        <w:rPr>
          <w:rFonts w:ascii="Times New Roman" w:eastAsia="Batang" w:hAnsi="Times New Roman" w:cs="Times New Roman"/>
          <w:bCs/>
          <w:i/>
          <w:iCs/>
          <w:spacing w:val="6"/>
          <w:sz w:val="28"/>
          <w:szCs w:val="28"/>
          <w:lang w:val="de-DE"/>
        </w:rPr>
        <w:t xml:space="preserve">quy định chính sách </w:t>
      </w:r>
      <w:r w:rsidR="00BF1809" w:rsidRPr="00EC50DE">
        <w:rPr>
          <w:rFonts w:ascii="Times New Roman" w:eastAsia="Batang" w:hAnsi="Times New Roman" w:cs="Times New Roman"/>
          <w:bCs/>
          <w:i/>
          <w:iCs/>
          <w:spacing w:val="6"/>
          <w:sz w:val="28"/>
          <w:szCs w:val="28"/>
          <w:lang w:val="de-DE"/>
        </w:rPr>
        <w:t xml:space="preserve">thuê </w:t>
      </w:r>
      <w:r w:rsidR="004F4312" w:rsidRPr="00EC50DE">
        <w:rPr>
          <w:rFonts w:ascii="Times New Roman" w:eastAsia="Batang" w:hAnsi="Times New Roman" w:cs="Times New Roman"/>
          <w:bCs/>
          <w:i/>
          <w:iCs/>
          <w:spacing w:val="6"/>
          <w:sz w:val="28"/>
          <w:szCs w:val="28"/>
          <w:lang w:val="de-DE"/>
        </w:rPr>
        <w:t>nhà ở</w:t>
      </w:r>
      <w:r w:rsidR="00BF1809" w:rsidRPr="00EC50DE">
        <w:rPr>
          <w:rFonts w:ascii="Times New Roman" w:eastAsia="Batang" w:hAnsi="Times New Roman" w:cs="Times New Roman"/>
          <w:bCs/>
          <w:i/>
          <w:iCs/>
          <w:spacing w:val="6"/>
          <w:sz w:val="28"/>
          <w:szCs w:val="28"/>
          <w:lang w:val="de-DE"/>
        </w:rPr>
        <w:t xml:space="preserve"> công vụ</w:t>
      </w:r>
      <w:r w:rsidR="004F4312" w:rsidRPr="00EC50DE">
        <w:rPr>
          <w:rFonts w:ascii="Times New Roman" w:eastAsia="Batang" w:hAnsi="Times New Roman" w:cs="Times New Roman"/>
          <w:bCs/>
          <w:i/>
          <w:iCs/>
          <w:spacing w:val="6"/>
          <w:sz w:val="28"/>
          <w:szCs w:val="28"/>
          <w:lang w:val="de-DE"/>
        </w:rPr>
        <w:t xml:space="preserve"> cho nhà giáo</w:t>
      </w:r>
      <w:r w:rsidR="001E434F" w:rsidRPr="00EC50DE">
        <w:rPr>
          <w:rFonts w:ascii="Times New Roman" w:eastAsia="Batang" w:hAnsi="Times New Roman" w:cs="Times New Roman"/>
          <w:bCs/>
          <w:i/>
          <w:iCs/>
          <w:spacing w:val="6"/>
          <w:sz w:val="28"/>
          <w:szCs w:val="28"/>
          <w:lang w:val="de-DE"/>
        </w:rPr>
        <w:t xml:space="preserve"> theo quy định của Luật Nhà ở để bảo đảm tính thống nhất của hệ thống pháp luật</w:t>
      </w:r>
      <w:r w:rsidR="004F4312" w:rsidRPr="00EC50DE">
        <w:rPr>
          <w:rFonts w:ascii="Times New Roman" w:eastAsia="Batang" w:hAnsi="Times New Roman" w:cs="Times New Roman"/>
          <w:bCs/>
          <w:i/>
          <w:iCs/>
          <w:spacing w:val="6"/>
          <w:sz w:val="28"/>
          <w:szCs w:val="28"/>
          <w:lang w:val="de-DE"/>
        </w:rPr>
        <w:t xml:space="preserve">. </w:t>
      </w:r>
      <w:r w:rsidR="002F6031" w:rsidRPr="00EC50DE">
        <w:rPr>
          <w:rFonts w:ascii="Times New Roman" w:eastAsia="Batang" w:hAnsi="Times New Roman" w:cs="Times New Roman"/>
          <w:bCs/>
          <w:i/>
          <w:iCs/>
          <w:spacing w:val="6"/>
          <w:sz w:val="28"/>
          <w:szCs w:val="28"/>
          <w:lang w:val="de-DE"/>
        </w:rPr>
        <w:t>Có ý kiến đề nghị bổ sung chính sách hỗ trợ tiền thuê nhà cho giáo viên khi đến công tác tại khu vực khó khăn theo quy định.</w:t>
      </w:r>
    </w:p>
    <w:p w14:paraId="32EB4385" w14:textId="3A1E5935" w:rsidR="003044E4" w:rsidRPr="00EC50DE" w:rsidRDefault="005C2B6C" w:rsidP="00BD3D60">
      <w:pPr>
        <w:widowControl w:val="0"/>
        <w:spacing w:before="120" w:after="120" w:line="340" w:lineRule="exact"/>
        <w:ind w:firstLine="720"/>
        <w:jc w:val="both"/>
        <w:rPr>
          <w:rFonts w:ascii="Times New Roman" w:hAnsi="Times New Roman" w:cs="Times New Roman"/>
          <w:sz w:val="28"/>
          <w:szCs w:val="28"/>
          <w:lang w:val="de-DE"/>
        </w:rPr>
      </w:pPr>
      <w:bookmarkStart w:id="5" w:name="_Hlk188615026"/>
      <w:r w:rsidRPr="00EC50DE">
        <w:rPr>
          <w:rFonts w:ascii="Times New Roman" w:hAnsi="Times New Roman" w:cs="Times New Roman"/>
          <w:sz w:val="28"/>
          <w:szCs w:val="28"/>
          <w:lang w:val="vi-VN"/>
        </w:rPr>
        <w:t>Tiếp thu ý kiến</w:t>
      </w:r>
      <w:r w:rsidR="001A624C" w:rsidRPr="00EC50DE">
        <w:rPr>
          <w:rFonts w:ascii="Times New Roman" w:hAnsi="Times New Roman" w:cs="Times New Roman"/>
          <w:sz w:val="28"/>
          <w:szCs w:val="28"/>
          <w:lang w:val="de-DE"/>
        </w:rPr>
        <w:t xml:space="preserve"> </w:t>
      </w:r>
      <w:r w:rsidR="001A624C" w:rsidRPr="00EC50DE">
        <w:rPr>
          <w:rFonts w:ascii="Times New Roman" w:eastAsia="Batang" w:hAnsi="Times New Roman" w:cs="Times New Roman"/>
          <w:spacing w:val="-2"/>
          <w:sz w:val="28"/>
          <w:szCs w:val="28"/>
          <w:lang w:val="de-DE"/>
        </w:rPr>
        <w:t>đại biểu Quốc hội</w:t>
      </w:r>
      <w:r w:rsidRPr="00EC50DE">
        <w:rPr>
          <w:rFonts w:ascii="Times New Roman" w:hAnsi="Times New Roman" w:cs="Times New Roman"/>
          <w:sz w:val="28"/>
          <w:szCs w:val="28"/>
          <w:lang w:val="vi-VN"/>
        </w:rPr>
        <w:t xml:space="preserve">, </w:t>
      </w:r>
      <w:r w:rsidR="003044E4" w:rsidRPr="00EC50DE">
        <w:rPr>
          <w:rFonts w:ascii="Times New Roman" w:hAnsi="Times New Roman" w:cs="Times New Roman"/>
          <w:sz w:val="28"/>
          <w:szCs w:val="28"/>
          <w:lang w:val="vi-VN"/>
        </w:rPr>
        <w:t>điểm a khoản 2 Điều 2</w:t>
      </w:r>
      <w:r w:rsidR="003044E4" w:rsidRPr="00EC50DE">
        <w:rPr>
          <w:rFonts w:ascii="Times New Roman" w:hAnsi="Times New Roman" w:cs="Times New Roman"/>
          <w:sz w:val="28"/>
          <w:szCs w:val="28"/>
          <w:lang w:val="de-DE"/>
        </w:rPr>
        <w:t xml:space="preserve">6 </w:t>
      </w:r>
      <w:r w:rsidRPr="00EC50DE">
        <w:rPr>
          <w:rFonts w:ascii="Times New Roman" w:hAnsi="Times New Roman" w:cs="Times New Roman"/>
          <w:sz w:val="28"/>
          <w:szCs w:val="28"/>
          <w:lang w:val="vi-VN"/>
        </w:rPr>
        <w:t>dự thảo Luật</w:t>
      </w:r>
      <w:r w:rsidR="003044E4" w:rsidRPr="00EC50DE">
        <w:rPr>
          <w:rFonts w:ascii="Times New Roman" w:hAnsi="Times New Roman" w:cs="Times New Roman"/>
          <w:sz w:val="28"/>
          <w:szCs w:val="28"/>
          <w:lang w:val="de-DE"/>
        </w:rPr>
        <w:t xml:space="preserve"> đã được chỉnh lý</w:t>
      </w:r>
      <w:r w:rsidRPr="00EC50DE">
        <w:rPr>
          <w:rFonts w:ascii="Times New Roman" w:hAnsi="Times New Roman" w:cs="Times New Roman"/>
          <w:sz w:val="28"/>
          <w:szCs w:val="28"/>
          <w:lang w:val="vi-VN"/>
        </w:rPr>
        <w:t>,</w:t>
      </w:r>
      <w:r w:rsidR="003044E4" w:rsidRPr="00EC50DE">
        <w:rPr>
          <w:rFonts w:ascii="Times New Roman" w:hAnsi="Times New Roman" w:cs="Times New Roman"/>
          <w:sz w:val="28"/>
          <w:szCs w:val="28"/>
          <w:lang w:val="de-DE"/>
        </w:rPr>
        <w:t xml:space="preserve"> theo đó, </w:t>
      </w:r>
      <w:r w:rsidRPr="00EC50DE">
        <w:rPr>
          <w:rFonts w:ascii="Times New Roman" w:hAnsi="Times New Roman" w:cs="Times New Roman"/>
          <w:sz w:val="28"/>
          <w:szCs w:val="28"/>
          <w:lang w:val="de-DE"/>
        </w:rPr>
        <w:t xml:space="preserve">nhà giáo được hưởng chính sách </w:t>
      </w:r>
      <w:r w:rsidRPr="00EC50DE">
        <w:rPr>
          <w:rFonts w:ascii="Times New Roman" w:eastAsia="Batang" w:hAnsi="Times New Roman" w:cs="Times New Roman"/>
          <w:bCs/>
          <w:i/>
          <w:iCs/>
          <w:spacing w:val="6"/>
          <w:sz w:val="28"/>
          <w:szCs w:val="28"/>
          <w:lang w:val="de-DE"/>
        </w:rPr>
        <w:t>thuê nhà ở công vụ theo quy định của Luật Nhà ở</w:t>
      </w:r>
      <w:r w:rsidRPr="00EC50DE">
        <w:rPr>
          <w:rFonts w:ascii="Times New Roman" w:eastAsia="Batang" w:hAnsi="Times New Roman" w:cs="Times New Roman"/>
          <w:bCs/>
          <w:spacing w:val="6"/>
          <w:sz w:val="28"/>
          <w:szCs w:val="28"/>
          <w:lang w:val="de-DE"/>
        </w:rPr>
        <w:t xml:space="preserve"> hoặc </w:t>
      </w:r>
      <w:r w:rsidRPr="00EC50DE">
        <w:rPr>
          <w:rFonts w:ascii="Times New Roman" w:eastAsia="Batang" w:hAnsi="Times New Roman" w:cs="Times New Roman"/>
          <w:bCs/>
          <w:i/>
          <w:iCs/>
          <w:spacing w:val="6"/>
          <w:sz w:val="28"/>
          <w:szCs w:val="28"/>
          <w:lang w:val="de-DE"/>
        </w:rPr>
        <w:t>được bảo đảm chỗ ở tập thể</w:t>
      </w:r>
      <w:r w:rsidRPr="00EC50DE">
        <w:rPr>
          <w:rFonts w:ascii="Times New Roman" w:eastAsia="Batang" w:hAnsi="Times New Roman" w:cs="Times New Roman"/>
          <w:bCs/>
          <w:spacing w:val="6"/>
          <w:sz w:val="28"/>
          <w:szCs w:val="28"/>
          <w:lang w:val="de-DE"/>
        </w:rPr>
        <w:t xml:space="preserve"> khi đến công tác tại vùng đồng bào dân tộc thiểu số, miền núi, biên giới, hải đảo và vùng có điều kiện kinh tế - xã hội đặc biệt khó khăn</w:t>
      </w:r>
      <w:r w:rsidR="003716C1" w:rsidRPr="00EC50DE">
        <w:rPr>
          <w:rFonts w:ascii="Times New Roman" w:eastAsia="Batang" w:hAnsi="Times New Roman" w:cs="Times New Roman"/>
          <w:bCs/>
          <w:spacing w:val="6"/>
          <w:sz w:val="28"/>
          <w:szCs w:val="28"/>
          <w:lang w:val="de-DE"/>
        </w:rPr>
        <w:t xml:space="preserve">. Đồng thời, bổ sung quy định </w:t>
      </w:r>
      <w:r w:rsidRPr="00EC50DE">
        <w:rPr>
          <w:rFonts w:ascii="Times New Roman" w:eastAsia="Batang" w:hAnsi="Times New Roman" w:cs="Times New Roman"/>
          <w:bCs/>
          <w:i/>
          <w:iCs/>
          <w:spacing w:val="6"/>
          <w:sz w:val="28"/>
          <w:szCs w:val="28"/>
          <w:lang w:val="de-DE"/>
        </w:rPr>
        <w:t>trường hợp không bố trí được chỗ ở tập thể hoặc nhà ở công vụ thì nhà giáo được hỗ trợ tiền thuê nhà ở theo mức hỗ trợ thuê nhà ở công vụ</w:t>
      </w:r>
      <w:r w:rsidR="003716C1" w:rsidRPr="00EC50DE">
        <w:rPr>
          <w:rFonts w:ascii="Times New Roman" w:eastAsia="Batang" w:hAnsi="Times New Roman" w:cs="Times New Roman"/>
          <w:bCs/>
          <w:spacing w:val="6"/>
          <w:sz w:val="28"/>
          <w:szCs w:val="28"/>
          <w:lang w:val="de-DE"/>
        </w:rPr>
        <w:t xml:space="preserve">; </w:t>
      </w:r>
      <w:r w:rsidR="003044E4" w:rsidRPr="00EC50DE">
        <w:rPr>
          <w:rFonts w:ascii="Times New Roman" w:eastAsia="Batang" w:hAnsi="Times New Roman" w:cs="Times New Roman"/>
          <w:bCs/>
          <w:spacing w:val="6"/>
          <w:sz w:val="28"/>
          <w:szCs w:val="28"/>
          <w:lang w:val="de-DE"/>
        </w:rPr>
        <w:t>bỏ</w:t>
      </w:r>
      <w:r w:rsidRPr="00EC50DE">
        <w:rPr>
          <w:rFonts w:ascii="Times New Roman" w:eastAsia="Batang" w:hAnsi="Times New Roman" w:cs="Times New Roman"/>
          <w:bCs/>
          <w:spacing w:val="6"/>
          <w:sz w:val="28"/>
          <w:szCs w:val="28"/>
          <w:lang w:val="de-DE"/>
        </w:rPr>
        <w:t xml:space="preserve"> </w:t>
      </w:r>
      <w:r w:rsidR="003044E4" w:rsidRPr="00EC50DE">
        <w:rPr>
          <w:rFonts w:ascii="Times New Roman" w:eastAsia="Batang" w:hAnsi="Times New Roman" w:cs="Times New Roman"/>
          <w:bCs/>
          <w:spacing w:val="6"/>
          <w:sz w:val="28"/>
          <w:szCs w:val="28"/>
          <w:lang w:val="de-DE"/>
        </w:rPr>
        <w:t xml:space="preserve">tiêu chí </w:t>
      </w:r>
      <w:r w:rsidRPr="00EC50DE">
        <w:rPr>
          <w:rFonts w:ascii="Times New Roman" w:hAnsi="Times New Roman" w:cs="Times New Roman"/>
          <w:sz w:val="28"/>
          <w:szCs w:val="28"/>
          <w:lang w:val="de-DE"/>
        </w:rPr>
        <w:t>“</w:t>
      </w:r>
      <w:r w:rsidRPr="00EC50DE">
        <w:rPr>
          <w:rFonts w:ascii="Times New Roman" w:hAnsi="Times New Roman" w:cs="Times New Roman"/>
          <w:bCs/>
          <w:i/>
          <w:iCs/>
          <w:sz w:val="28"/>
          <w:szCs w:val="28"/>
          <w:lang w:val="vi-VN"/>
        </w:rPr>
        <w:t>đủ các điều kiện thiết yếu</w:t>
      </w:r>
      <w:r w:rsidRPr="00EC50DE">
        <w:rPr>
          <w:rFonts w:ascii="Times New Roman" w:hAnsi="Times New Roman" w:cs="Times New Roman"/>
          <w:sz w:val="28"/>
          <w:szCs w:val="28"/>
          <w:lang w:val="de-DE"/>
        </w:rPr>
        <w:t>”</w:t>
      </w:r>
      <w:r w:rsidR="003044E4" w:rsidRPr="00EC50DE">
        <w:rPr>
          <w:rFonts w:ascii="Times New Roman" w:hAnsi="Times New Roman" w:cs="Times New Roman"/>
          <w:sz w:val="28"/>
          <w:szCs w:val="28"/>
          <w:lang w:val="de-DE"/>
        </w:rPr>
        <w:t xml:space="preserve"> trong quy định về nhà ở tập thể của giáo viên.</w:t>
      </w:r>
    </w:p>
    <w:bookmarkEnd w:id="5"/>
    <w:p w14:paraId="3D9033D2" w14:textId="23556272" w:rsidR="00A747D3" w:rsidRPr="00EC50DE" w:rsidRDefault="00A747D3" w:rsidP="00BD3D60">
      <w:pPr>
        <w:pStyle w:val="ListParagraph"/>
        <w:widowControl w:val="0"/>
        <w:numPr>
          <w:ilvl w:val="0"/>
          <w:numId w:val="18"/>
        </w:numPr>
        <w:spacing w:before="120" w:after="120" w:line="340" w:lineRule="exact"/>
        <w:ind w:left="0" w:firstLine="450"/>
        <w:contextualSpacing w:val="0"/>
        <w:jc w:val="both"/>
        <w:rPr>
          <w:rFonts w:eastAsia="Times New Roman"/>
          <w:b/>
          <w:color w:val="auto"/>
          <w:lang w:val="nl-NL" w:eastAsia="x-none"/>
        </w:rPr>
      </w:pPr>
      <w:r w:rsidRPr="00EC50DE">
        <w:rPr>
          <w:rFonts w:eastAsia="Times New Roman"/>
          <w:b/>
          <w:color w:val="auto"/>
          <w:lang w:val="nl-NL" w:eastAsia="x-none"/>
        </w:rPr>
        <w:t>Chính sách nghỉ hưu trước tuổi đối với giáo viên mầm non</w:t>
      </w:r>
      <w:r w:rsidR="00A75A87" w:rsidRPr="00EC50DE">
        <w:rPr>
          <w:rFonts w:eastAsia="Times New Roman"/>
          <w:b/>
          <w:color w:val="auto"/>
          <w:lang w:val="nl-NL" w:eastAsia="x-none"/>
        </w:rPr>
        <w:t xml:space="preserve"> (Điều 2</w:t>
      </w:r>
      <w:r w:rsidR="004340CE" w:rsidRPr="00EC50DE">
        <w:rPr>
          <w:rFonts w:eastAsia="Times New Roman"/>
          <w:b/>
          <w:color w:val="auto"/>
          <w:lang w:val="nl-NL" w:eastAsia="x-none"/>
        </w:rPr>
        <w:t>8</w:t>
      </w:r>
      <w:r w:rsidR="00A75A87" w:rsidRPr="00EC50DE">
        <w:rPr>
          <w:rFonts w:eastAsia="Times New Roman"/>
          <w:b/>
          <w:color w:val="auto"/>
          <w:lang w:val="nl-NL" w:eastAsia="x-none"/>
        </w:rPr>
        <w:t>)</w:t>
      </w:r>
    </w:p>
    <w:p w14:paraId="17BEA491" w14:textId="5AA4F1EE" w:rsidR="006E32B4" w:rsidRPr="00EC50DE" w:rsidRDefault="006E32B4" w:rsidP="00BD3D60">
      <w:pPr>
        <w:widowControl w:val="0"/>
        <w:spacing w:before="120" w:after="120" w:line="340" w:lineRule="exact"/>
        <w:ind w:firstLine="630"/>
        <w:jc w:val="both"/>
        <w:rPr>
          <w:rFonts w:ascii="Times New Roman" w:eastAsia="Batang" w:hAnsi="Times New Roman" w:cs="Times New Roman"/>
          <w:bCs/>
          <w:i/>
          <w:iCs/>
          <w:spacing w:val="6"/>
          <w:sz w:val="28"/>
          <w:szCs w:val="28"/>
          <w:lang w:val="de-DE"/>
        </w:rPr>
      </w:pPr>
      <w:r w:rsidRPr="00EC50DE">
        <w:rPr>
          <w:i/>
          <w:iCs/>
          <w:lang w:val="de-DE"/>
        </w:rPr>
        <w:tab/>
      </w:r>
      <w:r w:rsidRPr="00EC50DE">
        <w:rPr>
          <w:rFonts w:ascii="Times New Roman" w:eastAsia="Batang" w:hAnsi="Times New Roman" w:cs="Times New Roman"/>
          <w:bCs/>
          <w:i/>
          <w:iCs/>
          <w:spacing w:val="6"/>
          <w:sz w:val="28"/>
          <w:szCs w:val="28"/>
          <w:lang w:val="de-DE"/>
        </w:rPr>
        <w:t xml:space="preserve">Nhiều ý kiến tán thành chính sách được nghỉ hưu trước tuổi theo quy định của pháp luật đối với giáo viên mầm non; đề nghị bổ sung tiêu chí nhà giáo phải có thời gian đóng bảo hiểm xã hội từ 20 năm trở lên mới được nghỉ hưu </w:t>
      </w:r>
      <w:r w:rsidR="000012A7" w:rsidRPr="00EC50DE">
        <w:rPr>
          <w:rFonts w:ascii="Times New Roman" w:eastAsia="Batang" w:hAnsi="Times New Roman" w:cs="Times New Roman"/>
          <w:bCs/>
          <w:i/>
          <w:iCs/>
          <w:spacing w:val="6"/>
          <w:sz w:val="28"/>
          <w:szCs w:val="28"/>
          <w:lang w:val="de-DE"/>
        </w:rPr>
        <w:t xml:space="preserve">trước tuổi </w:t>
      </w:r>
      <w:r w:rsidRPr="00EC50DE">
        <w:rPr>
          <w:rFonts w:ascii="Times New Roman" w:eastAsia="Batang" w:hAnsi="Times New Roman" w:cs="Times New Roman"/>
          <w:bCs/>
          <w:i/>
          <w:iCs/>
          <w:spacing w:val="6"/>
          <w:sz w:val="28"/>
          <w:szCs w:val="28"/>
          <w:lang w:val="de-DE"/>
        </w:rPr>
        <w:t>và không bị trừ tỉ lệ tiền lương hưu được hưởng</w:t>
      </w:r>
      <w:r w:rsidR="00E41AB6" w:rsidRPr="00EC50DE">
        <w:rPr>
          <w:rFonts w:ascii="Times New Roman" w:eastAsia="Batang" w:hAnsi="Times New Roman" w:cs="Times New Roman"/>
          <w:bCs/>
          <w:i/>
          <w:iCs/>
          <w:spacing w:val="6"/>
          <w:sz w:val="28"/>
          <w:szCs w:val="28"/>
          <w:lang w:val="de-DE"/>
        </w:rPr>
        <w:t>; có ý kiến băn khoăn về nguồn lực bảo đảm thực hiện chính sách này và cho rằng phải bảo đảm n</w:t>
      </w:r>
      <w:r w:rsidRPr="00EC50DE">
        <w:rPr>
          <w:rFonts w:ascii="Times New Roman" w:eastAsia="Batang" w:hAnsi="Times New Roman" w:cs="Times New Roman"/>
          <w:bCs/>
          <w:i/>
          <w:iCs/>
          <w:spacing w:val="6"/>
          <w:sz w:val="28"/>
          <w:szCs w:val="28"/>
          <w:lang w:val="de-DE"/>
        </w:rPr>
        <w:t>guyên tắc có đóng - có hưởng theo Luật Bảo hiểm xã hội.</w:t>
      </w:r>
    </w:p>
    <w:p w14:paraId="57F145B5" w14:textId="67BCE511" w:rsidR="008D4C38" w:rsidRPr="00EC50DE" w:rsidRDefault="00E761D6" w:rsidP="00BD3D60">
      <w:pPr>
        <w:widowControl w:val="0"/>
        <w:spacing w:before="120" w:after="120" w:line="340" w:lineRule="exact"/>
        <w:ind w:firstLine="630"/>
        <w:jc w:val="both"/>
        <w:rPr>
          <w:rFonts w:ascii="Times New Roman" w:eastAsia="Times New Roman" w:hAnsi="Times New Roman" w:cs="Times New Roman"/>
          <w:bCs/>
          <w:sz w:val="28"/>
          <w:szCs w:val="28"/>
          <w:lang w:val="nl-NL" w:eastAsia="x-none"/>
        </w:rPr>
      </w:pPr>
      <w:bookmarkStart w:id="6" w:name="_Hlk188615054"/>
      <w:r w:rsidRPr="00EC50DE">
        <w:rPr>
          <w:rFonts w:ascii="Times New Roman" w:eastAsia="Batang" w:hAnsi="Times New Roman" w:cs="Times New Roman"/>
          <w:bCs/>
          <w:spacing w:val="6"/>
          <w:sz w:val="28"/>
          <w:szCs w:val="28"/>
          <w:lang w:val="de-DE"/>
        </w:rPr>
        <w:t>Thường trực Ủy ban cho rằng, v</w:t>
      </w:r>
      <w:r w:rsidR="008D4C38" w:rsidRPr="00EC50DE">
        <w:rPr>
          <w:rFonts w:ascii="Times New Roman" w:eastAsia="Times New Roman" w:hAnsi="Times New Roman" w:cs="Times New Roman"/>
          <w:bCs/>
          <w:sz w:val="28"/>
          <w:szCs w:val="28"/>
          <w:lang w:val="nl-NL" w:eastAsia="x-none"/>
        </w:rPr>
        <w:t xml:space="preserve">iệc cho phép giáo viên mầm non được nghỉ hưu sớm so với độ tuổi quy định của pháp luật là chính sách được xây dựng dựa trên đặc thù trong hoạt động nghề nghiệp của đối tượng này và phù hợp với đặc thù người học là trẻ mầm non. </w:t>
      </w:r>
    </w:p>
    <w:p w14:paraId="021D94C7" w14:textId="17D03B46" w:rsidR="008D4C38" w:rsidRPr="00EC50DE" w:rsidRDefault="002A4B40" w:rsidP="00BD3D60">
      <w:pPr>
        <w:widowControl w:val="0"/>
        <w:spacing w:before="120" w:after="120" w:line="340" w:lineRule="exact"/>
        <w:ind w:firstLine="630"/>
        <w:jc w:val="both"/>
        <w:rPr>
          <w:rFonts w:ascii="Times New Roman" w:eastAsia="Times New Roman" w:hAnsi="Times New Roman" w:cs="Times New Roman"/>
          <w:bCs/>
          <w:sz w:val="28"/>
          <w:szCs w:val="28"/>
          <w:lang w:val="nl-NL" w:eastAsia="x-none"/>
        </w:rPr>
      </w:pPr>
      <w:r w:rsidRPr="00EC50DE">
        <w:rPr>
          <w:rFonts w:ascii="Times New Roman" w:eastAsia="Times New Roman" w:hAnsi="Times New Roman" w:cs="Times New Roman"/>
          <w:sz w:val="28"/>
          <w:szCs w:val="28"/>
          <w:lang w:val="nl-NL" w:eastAsia="x-none"/>
        </w:rPr>
        <w:t>Tiếp</w:t>
      </w:r>
      <w:r w:rsidRPr="00EC50DE">
        <w:rPr>
          <w:rFonts w:ascii="Times New Roman" w:eastAsia="Times New Roman" w:hAnsi="Times New Roman" w:cs="Times New Roman"/>
          <w:sz w:val="28"/>
          <w:szCs w:val="28"/>
          <w:lang w:val="vi-VN" w:eastAsia="x-none"/>
        </w:rPr>
        <w:t xml:space="preserve"> thu ý kiến</w:t>
      </w:r>
      <w:r w:rsidR="001A624C" w:rsidRPr="00EC50DE">
        <w:rPr>
          <w:rFonts w:ascii="Times New Roman" w:eastAsia="Times New Roman" w:hAnsi="Times New Roman" w:cs="Times New Roman"/>
          <w:sz w:val="28"/>
          <w:szCs w:val="28"/>
          <w:lang w:val="nl-NL" w:eastAsia="x-none"/>
        </w:rPr>
        <w:t xml:space="preserve"> </w:t>
      </w:r>
      <w:r w:rsidR="001A624C" w:rsidRPr="00EC50DE">
        <w:rPr>
          <w:rFonts w:ascii="Times New Roman" w:eastAsia="Batang" w:hAnsi="Times New Roman" w:cs="Times New Roman"/>
          <w:spacing w:val="-2"/>
          <w:sz w:val="28"/>
          <w:szCs w:val="28"/>
          <w:lang w:val="nl-NL"/>
        </w:rPr>
        <w:t>đại biểu Quốc hội</w:t>
      </w:r>
      <w:r w:rsidRPr="00EC50DE">
        <w:rPr>
          <w:rFonts w:ascii="Times New Roman" w:eastAsia="Times New Roman" w:hAnsi="Times New Roman" w:cs="Times New Roman"/>
          <w:sz w:val="28"/>
          <w:szCs w:val="28"/>
          <w:lang w:val="vi-VN" w:eastAsia="x-none"/>
        </w:rPr>
        <w:t xml:space="preserve">, </w:t>
      </w:r>
      <w:r w:rsidR="00E41AB6" w:rsidRPr="00EC50DE">
        <w:rPr>
          <w:rFonts w:ascii="Times New Roman" w:eastAsia="Times New Roman" w:hAnsi="Times New Roman" w:cs="Times New Roman"/>
          <w:sz w:val="28"/>
          <w:szCs w:val="28"/>
          <w:lang w:val="nl-NL" w:eastAsia="x-none"/>
        </w:rPr>
        <w:t xml:space="preserve">khoản 2 Điều 28 </w:t>
      </w:r>
      <w:r w:rsidRPr="00EC50DE">
        <w:rPr>
          <w:rFonts w:ascii="Times New Roman" w:eastAsia="Times New Roman" w:hAnsi="Times New Roman" w:cs="Times New Roman"/>
          <w:sz w:val="28"/>
          <w:szCs w:val="28"/>
          <w:lang w:val="vi-VN" w:eastAsia="x-none"/>
        </w:rPr>
        <w:t>d</w:t>
      </w:r>
      <w:r w:rsidRPr="00EC50DE">
        <w:rPr>
          <w:rFonts w:ascii="Times New Roman" w:eastAsia="Times New Roman" w:hAnsi="Times New Roman" w:cs="Times New Roman"/>
          <w:sz w:val="28"/>
          <w:szCs w:val="28"/>
          <w:lang w:val="nl-NL" w:eastAsia="x-none"/>
        </w:rPr>
        <w:t>ự</w:t>
      </w:r>
      <w:r w:rsidRPr="00EC50DE">
        <w:rPr>
          <w:rFonts w:ascii="Times New Roman" w:eastAsia="Times New Roman" w:hAnsi="Times New Roman" w:cs="Times New Roman"/>
          <w:sz w:val="28"/>
          <w:szCs w:val="28"/>
          <w:lang w:val="vi-VN" w:eastAsia="x-none"/>
        </w:rPr>
        <w:t xml:space="preserve"> thảo Luật đã </w:t>
      </w:r>
      <w:r w:rsidR="00E41AB6" w:rsidRPr="00EC50DE">
        <w:rPr>
          <w:rFonts w:ascii="Times New Roman" w:eastAsia="Times New Roman" w:hAnsi="Times New Roman" w:cs="Times New Roman"/>
          <w:sz w:val="28"/>
          <w:szCs w:val="28"/>
          <w:lang w:val="nl-NL" w:eastAsia="x-none"/>
        </w:rPr>
        <w:t xml:space="preserve">chỉnh </w:t>
      </w:r>
      <w:r w:rsidR="00E41AB6" w:rsidRPr="00EC50DE">
        <w:rPr>
          <w:rFonts w:ascii="Times New Roman" w:eastAsia="Times New Roman" w:hAnsi="Times New Roman" w:cs="Times New Roman"/>
          <w:sz w:val="28"/>
          <w:szCs w:val="28"/>
          <w:lang w:val="nl-NL" w:eastAsia="x-none"/>
        </w:rPr>
        <w:lastRenderedPageBreak/>
        <w:t xml:space="preserve">lý và bổ sung quy định </w:t>
      </w:r>
      <w:r w:rsidR="00E41AB6" w:rsidRPr="00EC50DE">
        <w:rPr>
          <w:rFonts w:ascii="Times New Roman" w:hAnsi="Times New Roman" w:cs="Times New Roman"/>
          <w:sz w:val="28"/>
          <w:szCs w:val="28"/>
          <w:lang w:val="nl-NL"/>
        </w:rPr>
        <w:t>n</w:t>
      </w:r>
      <w:r w:rsidR="00E41AB6" w:rsidRPr="00EC50DE">
        <w:rPr>
          <w:rFonts w:ascii="Times New Roman" w:hAnsi="Times New Roman" w:cs="Times New Roman"/>
          <w:sz w:val="28"/>
          <w:szCs w:val="28"/>
          <w:lang w:val="vi-VN"/>
        </w:rPr>
        <w:t xml:space="preserve">hà giáo trong </w:t>
      </w:r>
      <w:r w:rsidR="00E41AB6" w:rsidRPr="00EC50DE">
        <w:rPr>
          <w:rFonts w:ascii="Times New Roman" w:hAnsi="Times New Roman" w:cs="Times New Roman"/>
          <w:sz w:val="28"/>
          <w:szCs w:val="28"/>
          <w:lang w:val="nl-NL"/>
        </w:rPr>
        <w:t xml:space="preserve">các cơ sở giáo dục mầm non nếu có nguyện vọng thì được nghỉ hưu ở tuổi thấp hơn </w:t>
      </w:r>
      <w:r w:rsidR="00E41AB6" w:rsidRPr="00EC50DE">
        <w:rPr>
          <w:rFonts w:ascii="Times New Roman" w:hAnsi="Times New Roman" w:cs="Times New Roman"/>
          <w:i/>
          <w:iCs/>
          <w:sz w:val="28"/>
          <w:szCs w:val="28"/>
          <w:lang w:val="nl-NL"/>
        </w:rPr>
        <w:t>tuổi nghỉ hưu của người lao động trong điều kiện bình thường</w:t>
      </w:r>
      <w:r w:rsidR="00E41AB6" w:rsidRPr="00EC50DE">
        <w:rPr>
          <w:rFonts w:ascii="Times New Roman" w:hAnsi="Times New Roman" w:cs="Times New Roman"/>
          <w:sz w:val="28"/>
          <w:szCs w:val="28"/>
          <w:lang w:val="nl-NL"/>
        </w:rPr>
        <w:t xml:space="preserve"> nhưng không quá 05 năm và </w:t>
      </w:r>
      <w:r w:rsidR="00E41AB6" w:rsidRPr="00EC50DE">
        <w:rPr>
          <w:rFonts w:ascii="Times New Roman" w:hAnsi="Times New Roman" w:cs="Times New Roman"/>
          <w:i/>
          <w:iCs/>
          <w:sz w:val="28"/>
          <w:szCs w:val="28"/>
          <w:lang w:val="nl-NL"/>
        </w:rPr>
        <w:t>không giảm tỷ lệ phần trăm hưởng lương hưu</w:t>
      </w:r>
      <w:r w:rsidR="00E41AB6" w:rsidRPr="00EC50DE">
        <w:rPr>
          <w:rFonts w:ascii="Times New Roman" w:hAnsi="Times New Roman" w:cs="Times New Roman"/>
          <w:sz w:val="28"/>
          <w:szCs w:val="28"/>
          <w:lang w:val="nl-NL"/>
        </w:rPr>
        <w:t xml:space="preserve"> do việc nghỉ hưu trước tuổi </w:t>
      </w:r>
      <w:r w:rsidR="00E41AB6" w:rsidRPr="00EC50DE">
        <w:rPr>
          <w:rFonts w:ascii="Times New Roman" w:hAnsi="Times New Roman" w:cs="Times New Roman"/>
          <w:i/>
          <w:iCs/>
          <w:sz w:val="28"/>
          <w:szCs w:val="28"/>
          <w:lang w:val="nl-NL"/>
        </w:rPr>
        <w:t>nếu đã đóng bảo hiểm xã hội đủ 20 năm trở lên</w:t>
      </w:r>
      <w:r w:rsidRPr="00EC50DE">
        <w:rPr>
          <w:rFonts w:ascii="Times New Roman" w:eastAsia="Times New Roman" w:hAnsi="Times New Roman" w:cs="Times New Roman"/>
          <w:sz w:val="28"/>
          <w:szCs w:val="28"/>
          <w:lang w:val="nl-NL" w:eastAsia="x-none"/>
        </w:rPr>
        <w:t xml:space="preserve">. </w:t>
      </w:r>
      <w:r w:rsidR="008D4C38" w:rsidRPr="00EC50DE">
        <w:rPr>
          <w:rFonts w:ascii="Times New Roman" w:eastAsia="Times New Roman" w:hAnsi="Times New Roman" w:cs="Times New Roman"/>
          <w:bCs/>
          <w:sz w:val="28"/>
          <w:szCs w:val="28"/>
          <w:lang w:val="nl-NL" w:eastAsia="x-none"/>
        </w:rPr>
        <w:t>Đồng thời, dự thảo Luật chỉnh lý sửa đổi, bổ sung khoản 3a sau khoản 3 Điều 66 Luật Bảo hiểm xã hội tại điều khoản chuyển tiếp.</w:t>
      </w:r>
    </w:p>
    <w:bookmarkEnd w:id="6"/>
    <w:p w14:paraId="386BDAC4" w14:textId="6E784A7E" w:rsidR="00A747D3" w:rsidRPr="00EC50DE" w:rsidRDefault="003A2812" w:rsidP="00BD3D60">
      <w:pPr>
        <w:pStyle w:val="ListParagraph"/>
        <w:widowControl w:val="0"/>
        <w:numPr>
          <w:ilvl w:val="0"/>
          <w:numId w:val="18"/>
        </w:numPr>
        <w:spacing w:before="120" w:after="120" w:line="340" w:lineRule="exact"/>
        <w:ind w:left="0" w:firstLine="450"/>
        <w:contextualSpacing w:val="0"/>
        <w:jc w:val="both"/>
        <w:rPr>
          <w:rFonts w:eastAsia="Times New Roman"/>
          <w:b/>
          <w:color w:val="auto"/>
          <w:lang w:val="nl-NL" w:eastAsia="x-none"/>
        </w:rPr>
      </w:pPr>
      <w:r w:rsidRPr="00EC50DE">
        <w:rPr>
          <w:b/>
          <w:color w:val="auto"/>
          <w:lang w:val="vi-VN"/>
        </w:rPr>
        <w:t>Chế độ nghỉ hưu ở tuổi cao hơn đối với nhà giáo</w:t>
      </w:r>
      <w:r w:rsidR="001A1208" w:rsidRPr="00EC50DE">
        <w:rPr>
          <w:rFonts w:eastAsia="Times New Roman"/>
          <w:b/>
          <w:color w:val="auto"/>
          <w:lang w:val="nl-NL" w:eastAsia="x-none"/>
        </w:rPr>
        <w:t xml:space="preserve"> (Điều </w:t>
      </w:r>
      <w:r w:rsidR="00B056E4" w:rsidRPr="00EC50DE">
        <w:rPr>
          <w:rFonts w:eastAsia="Times New Roman"/>
          <w:b/>
          <w:color w:val="auto"/>
          <w:lang w:val="nl-NL" w:eastAsia="x-none"/>
        </w:rPr>
        <w:t>29</w:t>
      </w:r>
      <w:r w:rsidR="001A1208" w:rsidRPr="00EC50DE">
        <w:rPr>
          <w:rFonts w:eastAsia="Times New Roman"/>
          <w:b/>
          <w:color w:val="auto"/>
          <w:lang w:val="nl-NL" w:eastAsia="x-none"/>
        </w:rPr>
        <w:t>)</w:t>
      </w:r>
    </w:p>
    <w:p w14:paraId="58D8962C" w14:textId="383DA4D0" w:rsidR="00090B09" w:rsidRPr="00EC50DE" w:rsidRDefault="00090B09" w:rsidP="00BD3D60">
      <w:pPr>
        <w:widowControl w:val="0"/>
        <w:spacing w:before="120" w:after="120" w:line="240" w:lineRule="auto"/>
        <w:jc w:val="both"/>
        <w:rPr>
          <w:rFonts w:ascii="Times New Roman" w:eastAsia="Times New Roman" w:hAnsi="Times New Roman" w:cs="Times New Roman"/>
          <w:i/>
          <w:iCs/>
          <w:sz w:val="28"/>
          <w:szCs w:val="28"/>
          <w:lang w:val="vi-VN" w:eastAsia="x-none"/>
        </w:rPr>
      </w:pPr>
      <w:r w:rsidRPr="00EC50DE">
        <w:rPr>
          <w:rFonts w:eastAsia="Times New Roman"/>
          <w:i/>
          <w:iCs/>
          <w:lang w:val="nl-NL" w:eastAsia="x-none"/>
        </w:rPr>
        <w:tab/>
      </w:r>
      <w:r w:rsidRPr="00EC50DE">
        <w:rPr>
          <w:rFonts w:ascii="Times New Roman" w:eastAsia="Times New Roman" w:hAnsi="Times New Roman" w:cs="Times New Roman"/>
          <w:i/>
          <w:iCs/>
          <w:sz w:val="28"/>
          <w:szCs w:val="28"/>
          <w:lang w:val="nl-NL" w:eastAsia="x-none"/>
        </w:rPr>
        <w:t xml:space="preserve">Có ý kiến đề nghị quy định cụ thể yêu cầu, điều kiện để nhà giáo được kéo dài tuổi nghỉ hưu; </w:t>
      </w:r>
      <w:r w:rsidR="00B05436" w:rsidRPr="00EC50DE">
        <w:rPr>
          <w:rFonts w:ascii="Times New Roman" w:eastAsia="Times New Roman" w:hAnsi="Times New Roman" w:cs="Times New Roman"/>
          <w:i/>
          <w:iCs/>
          <w:sz w:val="28"/>
          <w:szCs w:val="28"/>
          <w:lang w:val="nl-NL" w:eastAsia="x-none"/>
        </w:rPr>
        <w:t xml:space="preserve">có ý kiến băn khoăn về kéo dài thời gian làm việc đối với nhà giáo ở cấp học mầm non, phổ </w:t>
      </w:r>
      <w:r w:rsidR="00C57738" w:rsidRPr="00EC50DE">
        <w:rPr>
          <w:rFonts w:ascii="Times New Roman" w:eastAsia="Times New Roman" w:hAnsi="Times New Roman" w:cs="Times New Roman"/>
          <w:i/>
          <w:iCs/>
          <w:sz w:val="28"/>
          <w:szCs w:val="28"/>
          <w:lang w:val="nl-NL" w:eastAsia="x-none"/>
        </w:rPr>
        <w:t>thông</w:t>
      </w:r>
      <w:r w:rsidR="00C57738" w:rsidRPr="00EC50DE">
        <w:rPr>
          <w:rFonts w:ascii="Times New Roman" w:eastAsia="Times New Roman" w:hAnsi="Times New Roman" w:cs="Times New Roman"/>
          <w:i/>
          <w:iCs/>
          <w:sz w:val="28"/>
          <w:szCs w:val="28"/>
          <w:lang w:val="vi-VN" w:eastAsia="x-none"/>
        </w:rPr>
        <w:t>.</w:t>
      </w:r>
    </w:p>
    <w:p w14:paraId="702078EB" w14:textId="77777777" w:rsidR="00067A6F" w:rsidRPr="00EC50DE" w:rsidRDefault="00196741" w:rsidP="00BD3D60">
      <w:pPr>
        <w:widowControl w:val="0"/>
        <w:tabs>
          <w:tab w:val="left" w:pos="993"/>
        </w:tabs>
        <w:spacing w:before="120" w:after="120" w:line="340" w:lineRule="exact"/>
        <w:ind w:firstLine="720"/>
        <w:jc w:val="both"/>
        <w:rPr>
          <w:rFonts w:ascii="Times New Roman" w:eastAsia="Times New Roman" w:hAnsi="Times New Roman" w:cs="Times New Roman"/>
          <w:sz w:val="28"/>
          <w:szCs w:val="28"/>
          <w:lang w:val="nl-NL" w:eastAsia="x-none"/>
        </w:rPr>
      </w:pPr>
      <w:bookmarkStart w:id="7" w:name="_Hlk188615088"/>
      <w:r w:rsidRPr="00EC50DE">
        <w:rPr>
          <w:rFonts w:ascii="Times New Roman" w:eastAsia="Times New Roman" w:hAnsi="Times New Roman" w:cs="Times New Roman"/>
          <w:sz w:val="28"/>
          <w:szCs w:val="28"/>
          <w:lang w:val="nl-NL" w:eastAsia="x-none"/>
        </w:rPr>
        <w:t>Thường trực Ủy ban cho rằng, v</w:t>
      </w:r>
      <w:r w:rsidR="00090B09" w:rsidRPr="00EC50DE">
        <w:rPr>
          <w:rFonts w:ascii="Times New Roman" w:eastAsia="Times New Roman" w:hAnsi="Times New Roman" w:cs="Times New Roman"/>
          <w:sz w:val="28"/>
          <w:szCs w:val="28"/>
          <w:lang w:val="nl-NL" w:eastAsia="x-none"/>
        </w:rPr>
        <w:t>iệc quy định đối tượng nhà giáo có trình độ, học hàm, học vị cao, nhà giáo làm việc trong các ngành, lĩnh vực chuyên sâu đặc thù có thể được kéo dài thời gian làm việc và nghỉ hưu ở tuổi cao hơn là cần thiết và hợp lý nhằm tận dụng, khai thác nguồn nhân lực chất lượng cao</w:t>
      </w:r>
      <w:r w:rsidR="00F112C2" w:rsidRPr="00EC50DE">
        <w:rPr>
          <w:rFonts w:ascii="Times New Roman" w:eastAsia="Times New Roman" w:hAnsi="Times New Roman" w:cs="Times New Roman"/>
          <w:sz w:val="28"/>
          <w:szCs w:val="28"/>
          <w:lang w:val="nl-NL" w:eastAsia="x-none"/>
        </w:rPr>
        <w:t xml:space="preserve">; </w:t>
      </w:r>
      <w:r w:rsidR="00090B09" w:rsidRPr="00EC50DE">
        <w:rPr>
          <w:rFonts w:ascii="Times New Roman" w:eastAsia="Times New Roman" w:hAnsi="Times New Roman" w:cs="Times New Roman"/>
          <w:sz w:val="28"/>
          <w:szCs w:val="28"/>
          <w:lang w:val="nl-NL" w:eastAsia="x-none"/>
        </w:rPr>
        <w:t xml:space="preserve">khắc phục tình trạng thiếu hụt nhà giáo trình độ cao </w:t>
      </w:r>
      <w:r w:rsidR="001A196A" w:rsidRPr="00EC50DE">
        <w:rPr>
          <w:rFonts w:ascii="Times New Roman" w:eastAsia="Times New Roman" w:hAnsi="Times New Roman" w:cs="Times New Roman"/>
          <w:sz w:val="28"/>
          <w:szCs w:val="28"/>
          <w:lang w:val="nl-NL" w:eastAsia="x-none"/>
        </w:rPr>
        <w:t>ở</w:t>
      </w:r>
      <w:r w:rsidR="00090B09" w:rsidRPr="00EC50DE">
        <w:rPr>
          <w:rFonts w:ascii="Times New Roman" w:eastAsia="Times New Roman" w:hAnsi="Times New Roman" w:cs="Times New Roman"/>
          <w:sz w:val="28"/>
          <w:szCs w:val="28"/>
          <w:lang w:val="nl-NL" w:eastAsia="x-none"/>
        </w:rPr>
        <w:t xml:space="preserve"> một số </w:t>
      </w:r>
      <w:r w:rsidR="001A196A" w:rsidRPr="00EC50DE">
        <w:rPr>
          <w:rFonts w:ascii="Times New Roman" w:eastAsia="Times New Roman" w:hAnsi="Times New Roman" w:cs="Times New Roman"/>
          <w:sz w:val="28"/>
          <w:szCs w:val="28"/>
          <w:lang w:val="nl-NL" w:eastAsia="x-none"/>
        </w:rPr>
        <w:t xml:space="preserve">ngành, </w:t>
      </w:r>
      <w:r w:rsidR="00090B09" w:rsidRPr="00EC50DE">
        <w:rPr>
          <w:rFonts w:ascii="Times New Roman" w:eastAsia="Times New Roman" w:hAnsi="Times New Roman" w:cs="Times New Roman"/>
          <w:sz w:val="28"/>
          <w:szCs w:val="28"/>
          <w:lang w:val="nl-NL" w:eastAsia="x-none"/>
        </w:rPr>
        <w:t>lĩnh vực</w:t>
      </w:r>
      <w:r w:rsidR="001A196A" w:rsidRPr="00EC50DE">
        <w:rPr>
          <w:rFonts w:ascii="Times New Roman" w:eastAsia="Times New Roman" w:hAnsi="Times New Roman" w:cs="Times New Roman"/>
          <w:sz w:val="28"/>
          <w:szCs w:val="28"/>
          <w:lang w:val="nl-NL" w:eastAsia="x-none"/>
        </w:rPr>
        <w:t xml:space="preserve"> chuyên sâu</w:t>
      </w:r>
      <w:r w:rsidR="00090B09" w:rsidRPr="00EC50DE">
        <w:rPr>
          <w:rFonts w:ascii="Times New Roman" w:eastAsia="Times New Roman" w:hAnsi="Times New Roman" w:cs="Times New Roman"/>
          <w:sz w:val="28"/>
          <w:szCs w:val="28"/>
          <w:lang w:val="nl-NL" w:eastAsia="x-none"/>
        </w:rPr>
        <w:t xml:space="preserve"> đặc thù mà xu hướng phát triển đất nước đang cần</w:t>
      </w:r>
      <w:r w:rsidR="00067A6F" w:rsidRPr="00EC50DE">
        <w:rPr>
          <w:rFonts w:ascii="Times New Roman" w:eastAsia="Times New Roman" w:hAnsi="Times New Roman" w:cs="Times New Roman"/>
          <w:sz w:val="28"/>
          <w:szCs w:val="28"/>
          <w:lang w:val="nl-NL" w:eastAsia="x-none"/>
        </w:rPr>
        <w:t xml:space="preserve">. </w:t>
      </w:r>
    </w:p>
    <w:p w14:paraId="103C6CB0" w14:textId="2DB518BE" w:rsidR="00F47887" w:rsidRPr="00EC50DE" w:rsidRDefault="00090B09" w:rsidP="00BD3D60">
      <w:pPr>
        <w:widowControl w:val="0"/>
        <w:tabs>
          <w:tab w:val="left" w:pos="993"/>
        </w:tabs>
        <w:spacing w:before="120" w:after="120" w:line="340" w:lineRule="exact"/>
        <w:ind w:firstLine="720"/>
        <w:jc w:val="both"/>
        <w:rPr>
          <w:rFonts w:ascii="Times New Roman" w:eastAsia="Times New Roman" w:hAnsi="Times New Roman" w:cs="Times New Roman"/>
          <w:sz w:val="28"/>
          <w:szCs w:val="28"/>
          <w:lang w:val="nl-NL" w:eastAsia="x-none"/>
        </w:rPr>
      </w:pPr>
      <w:r w:rsidRPr="00EC50DE">
        <w:rPr>
          <w:rFonts w:ascii="Times New Roman" w:eastAsia="Times New Roman" w:hAnsi="Times New Roman" w:cs="Times New Roman"/>
          <w:sz w:val="28"/>
          <w:szCs w:val="28"/>
          <w:lang w:val="nl-NL" w:eastAsia="x-none"/>
        </w:rPr>
        <w:t xml:space="preserve">Dự thảo Luật cũng quy định rõ điều kiện thực hiện chính sách này </w:t>
      </w:r>
      <w:r w:rsidRPr="00EC50DE">
        <w:rPr>
          <w:rFonts w:ascii="Times New Roman" w:eastAsia="Times New Roman" w:hAnsi="Times New Roman" w:cs="Times New Roman"/>
          <w:i/>
          <w:iCs/>
          <w:sz w:val="28"/>
          <w:szCs w:val="28"/>
          <w:lang w:val="nl-NL" w:eastAsia="x-none"/>
        </w:rPr>
        <w:t>khi cơ sở giáo dục có nhu cầu</w:t>
      </w:r>
      <w:r w:rsidRPr="00EC50DE">
        <w:rPr>
          <w:rFonts w:ascii="Times New Roman" w:eastAsia="Times New Roman" w:hAnsi="Times New Roman" w:cs="Times New Roman"/>
          <w:sz w:val="28"/>
          <w:szCs w:val="28"/>
          <w:lang w:val="nl-NL" w:eastAsia="x-none"/>
        </w:rPr>
        <w:t xml:space="preserve">, nhà giáo có </w:t>
      </w:r>
      <w:r w:rsidRPr="00EC50DE">
        <w:rPr>
          <w:rFonts w:ascii="Times New Roman" w:eastAsia="Times New Roman" w:hAnsi="Times New Roman" w:cs="Times New Roman"/>
          <w:i/>
          <w:iCs/>
          <w:sz w:val="28"/>
          <w:szCs w:val="28"/>
          <w:lang w:val="nl-NL" w:eastAsia="x-none"/>
        </w:rPr>
        <w:t>đủ sức khỏe</w:t>
      </w:r>
      <w:r w:rsidRPr="00EC50DE">
        <w:rPr>
          <w:rFonts w:ascii="Times New Roman" w:eastAsia="Times New Roman" w:hAnsi="Times New Roman" w:cs="Times New Roman"/>
          <w:sz w:val="28"/>
          <w:szCs w:val="28"/>
          <w:lang w:val="nl-NL" w:eastAsia="x-none"/>
        </w:rPr>
        <w:t xml:space="preserve"> và </w:t>
      </w:r>
      <w:r w:rsidRPr="00EC50DE">
        <w:rPr>
          <w:rFonts w:ascii="Times New Roman" w:eastAsia="Times New Roman" w:hAnsi="Times New Roman" w:cs="Times New Roman"/>
          <w:i/>
          <w:iCs/>
          <w:sz w:val="28"/>
          <w:szCs w:val="28"/>
          <w:lang w:val="nl-NL" w:eastAsia="x-none"/>
        </w:rPr>
        <w:t>tự nguyện</w:t>
      </w:r>
      <w:r w:rsidRPr="00EC50DE">
        <w:rPr>
          <w:rFonts w:ascii="Times New Roman" w:eastAsia="Times New Roman" w:hAnsi="Times New Roman" w:cs="Times New Roman"/>
          <w:sz w:val="28"/>
          <w:szCs w:val="28"/>
          <w:lang w:val="nl-NL" w:eastAsia="x-none"/>
        </w:rPr>
        <w:t xml:space="preserve"> kéo dài thời gian làm việc</w:t>
      </w:r>
      <w:r w:rsidR="000012A7" w:rsidRPr="00EC50DE">
        <w:rPr>
          <w:rFonts w:ascii="Times New Roman" w:eastAsia="Times New Roman" w:hAnsi="Times New Roman" w:cs="Times New Roman"/>
          <w:sz w:val="28"/>
          <w:szCs w:val="28"/>
          <w:lang w:val="nl-NL" w:eastAsia="x-none"/>
        </w:rPr>
        <w:t>;</w:t>
      </w:r>
      <w:r w:rsidR="0031326B" w:rsidRPr="00EC50DE">
        <w:rPr>
          <w:rFonts w:ascii="Times New Roman" w:eastAsia="Times New Roman" w:hAnsi="Times New Roman" w:cs="Times New Roman"/>
          <w:sz w:val="28"/>
          <w:szCs w:val="28"/>
          <w:lang w:val="nl-NL" w:eastAsia="x-none"/>
        </w:rPr>
        <w:t xml:space="preserve"> </w:t>
      </w:r>
      <w:r w:rsidR="000012A7" w:rsidRPr="00EC50DE">
        <w:rPr>
          <w:rFonts w:ascii="Times New Roman" w:eastAsia="Times New Roman" w:hAnsi="Times New Roman" w:cs="Times New Roman"/>
          <w:sz w:val="28"/>
          <w:szCs w:val="28"/>
          <w:lang w:val="nl-NL" w:eastAsia="x-none"/>
        </w:rPr>
        <w:t xml:space="preserve">đồng thời </w:t>
      </w:r>
      <w:r w:rsidR="0031326B" w:rsidRPr="00EC50DE">
        <w:rPr>
          <w:rFonts w:ascii="Times New Roman" w:eastAsia="Times New Roman" w:hAnsi="Times New Roman" w:cs="Times New Roman"/>
          <w:sz w:val="28"/>
          <w:szCs w:val="28"/>
          <w:lang w:val="nl-NL" w:eastAsia="x-none"/>
        </w:rPr>
        <w:t xml:space="preserve">bổ sung tiêu chí </w:t>
      </w:r>
      <w:r w:rsidR="0031326B" w:rsidRPr="00EC50DE">
        <w:rPr>
          <w:rFonts w:ascii="Times New Roman" w:eastAsia="Times New Roman" w:hAnsi="Times New Roman" w:cs="Times New Roman"/>
          <w:i/>
          <w:iCs/>
          <w:sz w:val="28"/>
          <w:szCs w:val="28"/>
          <w:lang w:val="nl-NL" w:eastAsia="x-none"/>
        </w:rPr>
        <w:t>“đáp ứng tiêu chuẩn, điều kiện của cơ sở giáo dục”</w:t>
      </w:r>
      <w:r w:rsidR="0031326B" w:rsidRPr="00EC50DE">
        <w:rPr>
          <w:rFonts w:ascii="Times New Roman" w:eastAsia="Times New Roman" w:hAnsi="Times New Roman" w:cs="Times New Roman"/>
          <w:sz w:val="28"/>
          <w:szCs w:val="28"/>
          <w:lang w:val="nl-NL" w:eastAsia="x-none"/>
        </w:rPr>
        <w:t>. T</w:t>
      </w:r>
      <w:r w:rsidRPr="00EC50DE">
        <w:rPr>
          <w:rFonts w:ascii="Times New Roman" w:eastAsia="Times New Roman" w:hAnsi="Times New Roman" w:cs="Times New Roman"/>
          <w:sz w:val="28"/>
          <w:szCs w:val="28"/>
          <w:lang w:val="nl-NL" w:eastAsia="x-none"/>
        </w:rPr>
        <w:t>rong thời gian được kéo dài</w:t>
      </w:r>
      <w:r w:rsidR="0031326B" w:rsidRPr="00EC50DE">
        <w:rPr>
          <w:rFonts w:ascii="Times New Roman" w:eastAsia="Times New Roman" w:hAnsi="Times New Roman" w:cs="Times New Roman"/>
          <w:sz w:val="28"/>
          <w:szCs w:val="28"/>
          <w:lang w:val="nl-NL" w:eastAsia="x-none"/>
        </w:rPr>
        <w:t xml:space="preserve"> tuổi nghỉ hưu</w:t>
      </w:r>
      <w:r w:rsidRPr="00EC50DE">
        <w:rPr>
          <w:rFonts w:ascii="Times New Roman" w:eastAsia="Times New Roman" w:hAnsi="Times New Roman" w:cs="Times New Roman"/>
          <w:sz w:val="28"/>
          <w:szCs w:val="28"/>
          <w:lang w:val="nl-NL" w:eastAsia="x-none"/>
        </w:rPr>
        <w:t xml:space="preserve">, nhà giáo trong các cơ sở giáo dục công lập không giữ chức vụ lãnh đạo, quản lý và không được bảo lưu phụ cấp chức vụ lãnh đạo, quản lý. </w:t>
      </w:r>
    </w:p>
    <w:bookmarkEnd w:id="7"/>
    <w:p w14:paraId="1E30867A" w14:textId="77777777" w:rsidR="00721662" w:rsidRPr="00EC50DE" w:rsidRDefault="00721662" w:rsidP="00BD3D60">
      <w:pPr>
        <w:pStyle w:val="ListParagraph"/>
        <w:widowControl w:val="0"/>
        <w:numPr>
          <w:ilvl w:val="0"/>
          <w:numId w:val="18"/>
        </w:numPr>
        <w:spacing w:before="120" w:after="120" w:line="340" w:lineRule="exact"/>
        <w:ind w:left="0" w:firstLine="450"/>
        <w:contextualSpacing w:val="0"/>
        <w:jc w:val="both"/>
        <w:rPr>
          <w:rFonts w:eastAsia="Times New Roman"/>
          <w:b/>
          <w:color w:val="auto"/>
          <w:lang w:val="nl-NL" w:eastAsia="x-none"/>
        </w:rPr>
      </w:pPr>
      <w:r w:rsidRPr="00EC50DE">
        <w:rPr>
          <w:rFonts w:eastAsia="Times New Roman"/>
          <w:b/>
          <w:color w:val="auto"/>
          <w:lang w:val="nl-NL" w:eastAsia="x-none"/>
        </w:rPr>
        <w:t>Về trình độ chuẩn được đào tạo của nhà giáo</w:t>
      </w:r>
      <w:r w:rsidRPr="00EC50DE">
        <w:rPr>
          <w:rFonts w:eastAsia="Times New Roman"/>
          <w:b/>
          <w:color w:val="auto"/>
          <w:lang w:val="vi-VN" w:eastAsia="x-none"/>
        </w:rPr>
        <w:t xml:space="preserve"> (Điều 3</w:t>
      </w:r>
      <w:r w:rsidRPr="00EC50DE">
        <w:rPr>
          <w:rFonts w:eastAsia="Times New Roman"/>
          <w:b/>
          <w:color w:val="auto"/>
          <w:lang w:val="nl-NL" w:eastAsia="x-none"/>
        </w:rPr>
        <w:t>0</w:t>
      </w:r>
      <w:r w:rsidRPr="00EC50DE">
        <w:rPr>
          <w:rFonts w:eastAsia="Times New Roman"/>
          <w:b/>
          <w:color w:val="auto"/>
          <w:lang w:val="vi-VN" w:eastAsia="x-none"/>
        </w:rPr>
        <w:t>)</w:t>
      </w:r>
    </w:p>
    <w:p w14:paraId="46A3BD5A" w14:textId="77777777" w:rsidR="00721662" w:rsidRPr="00EC50DE" w:rsidRDefault="00721662" w:rsidP="00BD3D60">
      <w:pPr>
        <w:widowControl w:val="0"/>
        <w:spacing w:before="120" w:after="120" w:line="340" w:lineRule="exact"/>
        <w:ind w:firstLine="720"/>
        <w:jc w:val="both"/>
        <w:rPr>
          <w:rFonts w:ascii="Times New Roman" w:eastAsia="Times New Roman" w:hAnsi="Times New Roman" w:cs="Times New Roman"/>
          <w:i/>
          <w:iCs/>
          <w:sz w:val="28"/>
          <w:szCs w:val="28"/>
          <w:lang w:val="nl-NL" w:eastAsia="x-none"/>
        </w:rPr>
      </w:pPr>
      <w:r w:rsidRPr="00EC50DE">
        <w:rPr>
          <w:rFonts w:ascii="Times New Roman" w:eastAsia="Times New Roman" w:hAnsi="Times New Roman" w:cs="Times New Roman"/>
          <w:i/>
          <w:iCs/>
          <w:sz w:val="28"/>
          <w:szCs w:val="28"/>
          <w:lang w:val="nl-NL" w:eastAsia="x-none"/>
        </w:rPr>
        <w:t>Có ý kiến đề nghị rà soát bổ sung quy định chuẩn trình độ đào tạo đối với nhà giáo dạy các môn học đặc thù ở giáo dục phổ thông, nhà giáo làm nhiệm vụ đào tạo, bồi dưỡng trong trường của cơ quan nhà nước, tổ chức chính trị, tổ chức chính trị - xã hội, lực lượng vũ trang nhân dân; quy định về lộ trình đào tạo nâng trình độ chuẩn nhà giáo bảo đảm thống nhất với quy định Luật Giáo dục.</w:t>
      </w:r>
    </w:p>
    <w:p w14:paraId="12A40708" w14:textId="12F4D8B2" w:rsidR="00721662" w:rsidRPr="00EC50DE" w:rsidRDefault="00721662" w:rsidP="00BD3D60">
      <w:pPr>
        <w:widowControl w:val="0"/>
        <w:spacing w:before="120" w:after="120" w:line="340" w:lineRule="exact"/>
        <w:ind w:right="34" w:firstLine="706"/>
        <w:jc w:val="both"/>
        <w:rPr>
          <w:rFonts w:ascii="Times New Roman" w:eastAsia="Times New Roman" w:hAnsi="Times New Roman" w:cs="Times New Roman"/>
          <w:iCs/>
          <w:sz w:val="28"/>
          <w:szCs w:val="28"/>
          <w:lang w:val="nl-NL" w:eastAsia="x-none"/>
        </w:rPr>
      </w:pPr>
      <w:bookmarkStart w:id="8" w:name="_Hlk188615124"/>
      <w:r w:rsidRPr="00EC50DE">
        <w:rPr>
          <w:rFonts w:ascii="Times New Roman" w:eastAsia="Times New Roman" w:hAnsi="Times New Roman" w:cs="Times New Roman"/>
          <w:sz w:val="28"/>
          <w:szCs w:val="28"/>
          <w:lang w:val="nl-NL" w:eastAsia="x-none"/>
        </w:rPr>
        <w:t>Tiếp thu ý kiến của</w:t>
      </w:r>
      <w:r w:rsidR="001A624C" w:rsidRPr="00EC50DE">
        <w:rPr>
          <w:rFonts w:ascii="Times New Roman" w:eastAsia="Times New Roman" w:hAnsi="Times New Roman" w:cs="Times New Roman"/>
          <w:sz w:val="28"/>
          <w:szCs w:val="28"/>
          <w:lang w:val="nl-NL" w:eastAsia="x-none"/>
        </w:rPr>
        <w:t xml:space="preserve"> </w:t>
      </w:r>
      <w:r w:rsidR="001A624C" w:rsidRPr="00EC50DE">
        <w:rPr>
          <w:rFonts w:ascii="Times New Roman" w:eastAsia="Batang" w:hAnsi="Times New Roman" w:cs="Times New Roman"/>
          <w:spacing w:val="-2"/>
          <w:sz w:val="28"/>
          <w:szCs w:val="28"/>
          <w:lang w:val="nl-NL"/>
        </w:rPr>
        <w:t>đại biểu Quốc hội</w:t>
      </w:r>
      <w:r w:rsidRPr="00EC50DE">
        <w:rPr>
          <w:rFonts w:ascii="Times New Roman" w:eastAsia="Times New Roman" w:hAnsi="Times New Roman" w:cs="Times New Roman"/>
          <w:sz w:val="28"/>
          <w:szCs w:val="28"/>
          <w:lang w:val="nl-NL" w:eastAsia="x-none"/>
        </w:rPr>
        <w:t>, khoản 5 Điều 30 dự thảo Luật bổ sung quy định về t</w:t>
      </w:r>
      <w:r w:rsidRPr="00EC50DE">
        <w:rPr>
          <w:rFonts w:ascii="Times New Roman" w:hAnsi="Times New Roman" w:cs="Times New Roman"/>
          <w:sz w:val="28"/>
          <w:szCs w:val="28"/>
          <w:lang w:val="vi-VN"/>
        </w:rPr>
        <w:t xml:space="preserve">rình độ chuẩn được đào tạo đối với </w:t>
      </w:r>
      <w:r w:rsidRPr="00EC50DE">
        <w:rPr>
          <w:rFonts w:ascii="Times New Roman" w:hAnsi="Times New Roman" w:cs="Times New Roman"/>
          <w:i/>
          <w:iCs/>
          <w:sz w:val="28"/>
          <w:szCs w:val="28"/>
          <w:lang w:val="vi-VN"/>
        </w:rPr>
        <w:t xml:space="preserve">nhà </w:t>
      </w:r>
      <w:r w:rsidRPr="00EC50DE">
        <w:rPr>
          <w:rFonts w:ascii="Times New Roman" w:eastAsia="Times New Roman" w:hAnsi="Times New Roman" w:cs="Times New Roman"/>
          <w:i/>
          <w:iCs/>
          <w:sz w:val="28"/>
          <w:szCs w:val="28"/>
          <w:lang w:val="nl-NL" w:eastAsia="x-none"/>
        </w:rPr>
        <w:t xml:space="preserve">giáo dạy môn học đặc thù, </w:t>
      </w:r>
      <w:r w:rsidRPr="00EC50DE">
        <w:rPr>
          <w:rFonts w:ascii="Times New Roman" w:hAnsi="Times New Roman" w:cs="Times New Roman"/>
          <w:i/>
          <w:iCs/>
          <w:sz w:val="28"/>
          <w:szCs w:val="28"/>
          <w:lang w:val="vi-VN"/>
        </w:rPr>
        <w:t>nhà giáo làm nhiệm vụ đào tạo, bồi dưỡng trong trường của cơ quan nhà nước, tổ chức chính trị, tổ chức chính trị - xã hội, lực lượng vũ trang nhân dân</w:t>
      </w:r>
      <w:r w:rsidRPr="00EC50DE">
        <w:rPr>
          <w:rFonts w:ascii="Times New Roman" w:hAnsi="Times New Roman" w:cs="Times New Roman"/>
          <w:sz w:val="28"/>
          <w:szCs w:val="28"/>
          <w:lang w:val="nl-NL"/>
        </w:rPr>
        <w:t xml:space="preserve">; </w:t>
      </w:r>
      <w:r w:rsidRPr="00EC50DE">
        <w:rPr>
          <w:rFonts w:ascii="Times New Roman" w:eastAsia="Times New Roman" w:hAnsi="Times New Roman" w:cs="Times New Roman"/>
          <w:iCs/>
          <w:sz w:val="28"/>
          <w:szCs w:val="28"/>
          <w:lang w:val="nl-NL" w:eastAsia="x-none"/>
        </w:rPr>
        <w:t>đưa quy định về lộ trình đào tạo nâng trình độ chuẩn và sử dụng nhà giáo chưa đạt trình độ chuẩn về điều khoản chuyển tiếp để thống nhất với quy định của Luật Giáo dục.</w:t>
      </w:r>
    </w:p>
    <w:bookmarkEnd w:id="8"/>
    <w:p w14:paraId="237BE5D1" w14:textId="2D722BB2" w:rsidR="00F3065E" w:rsidRPr="00EC50DE" w:rsidRDefault="00F3065E" w:rsidP="00BD3D60">
      <w:pPr>
        <w:pStyle w:val="ListParagraph"/>
        <w:widowControl w:val="0"/>
        <w:numPr>
          <w:ilvl w:val="0"/>
          <w:numId w:val="18"/>
        </w:numPr>
        <w:spacing w:before="120" w:after="120" w:line="340" w:lineRule="exact"/>
        <w:ind w:left="0" w:firstLine="450"/>
        <w:contextualSpacing w:val="0"/>
        <w:jc w:val="both"/>
        <w:rPr>
          <w:b/>
          <w:color w:val="auto"/>
          <w:lang w:val="vi-VN"/>
        </w:rPr>
      </w:pPr>
      <w:r w:rsidRPr="00EC50DE">
        <w:rPr>
          <w:b/>
          <w:color w:val="auto"/>
          <w:lang w:val="vi-VN"/>
        </w:rPr>
        <w:t>Về đào tạo nguồn giáo viên, giảng viên (Điều 3</w:t>
      </w:r>
      <w:r w:rsidR="007473AA" w:rsidRPr="00EC50DE">
        <w:rPr>
          <w:b/>
          <w:color w:val="auto"/>
          <w:lang w:val="nl-NL"/>
        </w:rPr>
        <w:t>1</w:t>
      </w:r>
      <w:r w:rsidRPr="00EC50DE">
        <w:rPr>
          <w:b/>
          <w:color w:val="auto"/>
          <w:lang w:val="vi-VN"/>
        </w:rPr>
        <w:t>)</w:t>
      </w:r>
    </w:p>
    <w:p w14:paraId="7F3DDF63" w14:textId="1218D803" w:rsidR="00B41DE9" w:rsidRPr="00EC50DE" w:rsidRDefault="00B41DE9" w:rsidP="00BD3D60">
      <w:pPr>
        <w:widowControl w:val="0"/>
        <w:spacing w:before="120" w:after="120" w:line="240" w:lineRule="auto"/>
        <w:jc w:val="both"/>
        <w:rPr>
          <w:rFonts w:ascii="Times New Roman" w:hAnsi="Times New Roman" w:cs="Times New Roman"/>
          <w:i/>
          <w:iCs/>
          <w:sz w:val="28"/>
          <w:szCs w:val="28"/>
          <w:lang w:val="nl-NL"/>
        </w:rPr>
      </w:pPr>
      <w:r w:rsidRPr="00EC50DE">
        <w:rPr>
          <w:i/>
          <w:iCs/>
          <w:lang w:val="nl-NL"/>
        </w:rPr>
        <w:tab/>
      </w:r>
      <w:r w:rsidRPr="00EC50DE">
        <w:rPr>
          <w:rFonts w:ascii="Times New Roman" w:hAnsi="Times New Roman" w:cs="Times New Roman"/>
          <w:i/>
          <w:iCs/>
          <w:sz w:val="28"/>
          <w:szCs w:val="28"/>
          <w:lang w:val="vi-VN"/>
        </w:rPr>
        <w:t xml:space="preserve">Có ý kiến đề nghị </w:t>
      </w:r>
      <w:r w:rsidRPr="00EC50DE">
        <w:rPr>
          <w:rFonts w:ascii="Times New Roman" w:hAnsi="Times New Roman" w:cs="Times New Roman"/>
          <w:i/>
          <w:iCs/>
          <w:sz w:val="28"/>
          <w:szCs w:val="28"/>
          <w:lang w:val="nl-NL"/>
        </w:rPr>
        <w:t xml:space="preserve">cân nhắc quy định về đào tạo nguồn </w:t>
      </w:r>
      <w:r w:rsidRPr="00EC50DE">
        <w:rPr>
          <w:rFonts w:ascii="Times New Roman" w:hAnsi="Times New Roman" w:cs="Times New Roman"/>
          <w:i/>
          <w:iCs/>
          <w:sz w:val="28"/>
          <w:szCs w:val="28"/>
          <w:lang w:val="vi-VN"/>
        </w:rPr>
        <w:t>giáo viên, giảng viên</w:t>
      </w:r>
      <w:r w:rsidRPr="00EC50DE">
        <w:rPr>
          <w:rFonts w:ascii="Times New Roman" w:hAnsi="Times New Roman" w:cs="Times New Roman"/>
          <w:i/>
          <w:iCs/>
          <w:sz w:val="28"/>
          <w:szCs w:val="28"/>
          <w:lang w:val="nl-NL"/>
        </w:rPr>
        <w:t xml:space="preserve"> trong dự thảo Luật Nhà giáo.</w:t>
      </w:r>
    </w:p>
    <w:p w14:paraId="086D4377" w14:textId="44276F8E" w:rsidR="00913BC0" w:rsidRPr="00EC50DE" w:rsidRDefault="00913BC0" w:rsidP="00BD3D60">
      <w:pPr>
        <w:pStyle w:val="ListParagraph"/>
        <w:widowControl w:val="0"/>
        <w:spacing w:before="120" w:after="120" w:line="340" w:lineRule="exact"/>
        <w:ind w:left="0" w:firstLine="810"/>
        <w:contextualSpacing w:val="0"/>
        <w:jc w:val="both"/>
        <w:rPr>
          <w:rFonts w:eastAsia="Times New Roman"/>
          <w:color w:val="auto"/>
          <w:lang w:val="vi-VN" w:eastAsia="x-none"/>
        </w:rPr>
      </w:pPr>
      <w:bookmarkStart w:id="9" w:name="_Hlk188615149"/>
      <w:r w:rsidRPr="00EC50DE">
        <w:rPr>
          <w:rFonts w:eastAsia="Times New Roman"/>
          <w:color w:val="auto"/>
          <w:lang w:val="vi-VN" w:eastAsia="x-none"/>
        </w:rPr>
        <w:t xml:space="preserve">Thường trực Ủy ban Văn hóa, Giáo dục cho rằng, hiện nay, các chính sách </w:t>
      </w:r>
      <w:r w:rsidRPr="00EC50DE">
        <w:rPr>
          <w:rFonts w:eastAsia="Times New Roman"/>
          <w:color w:val="auto"/>
          <w:lang w:val="vi-VN" w:eastAsia="x-none"/>
        </w:rPr>
        <w:lastRenderedPageBreak/>
        <w:t>đối với học sinh, sinh viên sư phạm được quy định trong Luật Giáo dục; việc đào tạo nguồn giáo viên, giảng viên quy định tại Điều 3</w:t>
      </w:r>
      <w:r w:rsidR="007473AA" w:rsidRPr="00EC50DE">
        <w:rPr>
          <w:rFonts w:eastAsia="Times New Roman"/>
          <w:color w:val="auto"/>
          <w:lang w:val="nl-NL" w:eastAsia="x-none"/>
        </w:rPr>
        <w:t>1</w:t>
      </w:r>
      <w:r w:rsidRPr="00EC50DE">
        <w:rPr>
          <w:rFonts w:eastAsia="Times New Roman"/>
          <w:color w:val="auto"/>
          <w:lang w:val="vi-VN" w:eastAsia="x-none"/>
        </w:rPr>
        <w:t xml:space="preserve"> dự thảo Luật không có nội dung mới so với quy định của Luật Giáo dục, vì vậy, đề nghị cân nhắc bỏ Điều này. Việc bổ sung các chính sách </w:t>
      </w:r>
      <w:r w:rsidR="000012A7" w:rsidRPr="00EC50DE">
        <w:rPr>
          <w:rFonts w:eastAsia="Times New Roman"/>
          <w:color w:val="auto"/>
          <w:lang w:val="vi-VN" w:eastAsia="x-none"/>
        </w:rPr>
        <w:t xml:space="preserve">đào tạo </w:t>
      </w:r>
      <w:r w:rsidRPr="00EC50DE">
        <w:rPr>
          <w:rFonts w:eastAsia="Times New Roman"/>
          <w:color w:val="auto"/>
          <w:lang w:val="vi-VN" w:eastAsia="x-none"/>
        </w:rPr>
        <w:t>nguồn giáo viên, giảng viên sẽ được xem xét trong quá trình sửa đổi, bổ sung Luật Giáo dục</w:t>
      </w:r>
      <w:r w:rsidR="00D45431" w:rsidRPr="00EC50DE">
        <w:rPr>
          <w:rFonts w:eastAsia="Times New Roman"/>
          <w:color w:val="auto"/>
          <w:lang w:val="vi-VN" w:eastAsia="x-none"/>
        </w:rPr>
        <w:t>, Luật Giáo dục đại học</w:t>
      </w:r>
      <w:r w:rsidRPr="00EC50DE">
        <w:rPr>
          <w:rFonts w:eastAsia="Times New Roman"/>
          <w:color w:val="auto"/>
          <w:lang w:val="vi-VN" w:eastAsia="x-none"/>
        </w:rPr>
        <w:t xml:space="preserve"> để đảm bảo thống nhất với các quy định về cơ sở đào đạo.</w:t>
      </w:r>
    </w:p>
    <w:p w14:paraId="40497883" w14:textId="76D7DE3A" w:rsidR="00CD406D" w:rsidRPr="00EC50DE" w:rsidRDefault="00913BC0" w:rsidP="00BD3D60">
      <w:pPr>
        <w:pStyle w:val="ListParagraph"/>
        <w:widowControl w:val="0"/>
        <w:spacing w:before="120" w:after="120" w:line="340" w:lineRule="exact"/>
        <w:ind w:left="0" w:firstLine="810"/>
        <w:contextualSpacing w:val="0"/>
        <w:jc w:val="both"/>
        <w:rPr>
          <w:rFonts w:eastAsia="Times New Roman"/>
          <w:color w:val="auto"/>
          <w:lang w:val="vi-VN" w:eastAsia="x-none"/>
        </w:rPr>
      </w:pPr>
      <w:r w:rsidRPr="00EC50DE">
        <w:rPr>
          <w:rFonts w:eastAsia="Times New Roman"/>
          <w:color w:val="auto"/>
          <w:lang w:val="vi-VN" w:eastAsia="x-none"/>
        </w:rPr>
        <w:t>Tuy nhiên, theo cơ quan</w:t>
      </w:r>
      <w:r w:rsidR="00B41DE9" w:rsidRPr="00EC50DE">
        <w:rPr>
          <w:rFonts w:eastAsia="Times New Roman"/>
          <w:color w:val="auto"/>
          <w:lang w:val="vi-VN" w:eastAsia="x-none"/>
        </w:rPr>
        <w:t xml:space="preserve"> chủ trì </w:t>
      </w:r>
      <w:r w:rsidRPr="00EC50DE">
        <w:rPr>
          <w:rFonts w:eastAsia="Times New Roman"/>
          <w:color w:val="auto"/>
          <w:lang w:val="vi-VN" w:eastAsia="x-none"/>
        </w:rPr>
        <w:t xml:space="preserve">soạn thảo, </w:t>
      </w:r>
      <w:r w:rsidR="00CD406D" w:rsidRPr="00EC50DE">
        <w:rPr>
          <w:rFonts w:eastAsia="Times New Roman"/>
          <w:color w:val="auto"/>
          <w:lang w:val="vi-VN" w:eastAsia="x-none"/>
        </w:rPr>
        <w:t>Điều 3</w:t>
      </w:r>
      <w:r w:rsidR="007473AA" w:rsidRPr="00EC50DE">
        <w:rPr>
          <w:rFonts w:eastAsia="Times New Roman"/>
          <w:color w:val="auto"/>
          <w:lang w:val="vi-VN" w:eastAsia="x-none"/>
        </w:rPr>
        <w:t>1</w:t>
      </w:r>
      <w:r w:rsidR="00CD406D" w:rsidRPr="00EC50DE">
        <w:rPr>
          <w:rFonts w:eastAsia="Times New Roman"/>
          <w:color w:val="auto"/>
          <w:lang w:val="vi-VN" w:eastAsia="x-none"/>
        </w:rPr>
        <w:t xml:space="preserve"> dự thảo Luật quy định về đào tạo nguồn giáo viên, giảng viên nhằm thực hiện mục tiêu giúp nhà giáo củng cố, bổ sung kiến thức, kỹ năng</w:t>
      </w:r>
      <w:r w:rsidRPr="00EC50DE">
        <w:rPr>
          <w:rFonts w:eastAsia="Times New Roman"/>
          <w:color w:val="auto"/>
          <w:lang w:val="vi-VN" w:eastAsia="x-none"/>
        </w:rPr>
        <w:t xml:space="preserve">, phẩm chất và năng lực. Việc đào tạo nguồn không phải chỉ dành cho đối tượng chưa phải là nhà giáo mà bao gồm cả trợ giảng (chức danh của nhà giáo). Do vậy, cơ quan soạn thảo đề nghị giữ nguyên quy </w:t>
      </w:r>
      <w:r w:rsidR="00170B5D" w:rsidRPr="00EC50DE">
        <w:rPr>
          <w:rFonts w:eastAsia="Times New Roman"/>
          <w:color w:val="auto"/>
          <w:lang w:val="vi-VN" w:eastAsia="x-none"/>
        </w:rPr>
        <w:t>đ</w:t>
      </w:r>
      <w:r w:rsidRPr="00EC50DE">
        <w:rPr>
          <w:rFonts w:eastAsia="Times New Roman"/>
          <w:color w:val="auto"/>
          <w:lang w:val="vi-VN" w:eastAsia="x-none"/>
        </w:rPr>
        <w:t>ịnh này.</w:t>
      </w:r>
    </w:p>
    <w:bookmarkEnd w:id="9"/>
    <w:p w14:paraId="256DC613" w14:textId="37A0EA3B" w:rsidR="00F2415F" w:rsidRPr="00EC50DE" w:rsidRDefault="00F2415F" w:rsidP="00BD3D60">
      <w:pPr>
        <w:widowControl w:val="0"/>
        <w:spacing w:before="120" w:after="120" w:line="240" w:lineRule="auto"/>
        <w:ind w:firstLine="720"/>
        <w:jc w:val="both"/>
        <w:rPr>
          <w:rFonts w:ascii="Times New Roman Italic" w:eastAsia="Batang" w:hAnsi="Times New Roman Italic" w:hint="eastAsia"/>
          <w:bCs/>
          <w:i/>
          <w:iCs/>
          <w:sz w:val="28"/>
          <w:szCs w:val="28"/>
          <w:lang w:val="de-DE"/>
        </w:rPr>
      </w:pPr>
      <w:r w:rsidRPr="00EC50DE">
        <w:rPr>
          <w:rFonts w:ascii="Times New Roman" w:eastAsia="Batang" w:hAnsi="Times New Roman"/>
          <w:bCs/>
          <w:iCs/>
          <w:sz w:val="28"/>
          <w:szCs w:val="28"/>
          <w:lang w:val="de-DE"/>
        </w:rPr>
        <w:t>Thường trực Ủy ban Văn hóa, Giáo dục trân trọng báo cáo</w:t>
      </w:r>
      <w:r w:rsidRPr="00EC50DE">
        <w:rPr>
          <w:rFonts w:ascii="Times New Roman" w:eastAsia="Batang" w:hAnsi="Times New Roman"/>
          <w:bCs/>
          <w:iCs/>
          <w:sz w:val="28"/>
          <w:szCs w:val="28"/>
          <w:lang w:val="vi-VN"/>
        </w:rPr>
        <w:t xml:space="preserve">, xin ý kiến </w:t>
      </w:r>
      <w:r w:rsidR="00C0111E" w:rsidRPr="00EC50DE">
        <w:rPr>
          <w:rFonts w:ascii="Times New Roman" w:eastAsia="Batang" w:hAnsi="Times New Roman"/>
          <w:bCs/>
          <w:iCs/>
          <w:sz w:val="28"/>
          <w:szCs w:val="28"/>
          <w:lang w:val="vi-VN"/>
        </w:rPr>
        <w:t>Ủy</w:t>
      </w:r>
      <w:r w:rsidRPr="00EC50DE">
        <w:rPr>
          <w:rFonts w:ascii="Times New Roman" w:eastAsia="Batang" w:hAnsi="Times New Roman"/>
          <w:bCs/>
          <w:iCs/>
          <w:sz w:val="28"/>
          <w:szCs w:val="28"/>
          <w:lang w:val="vi-VN"/>
        </w:rPr>
        <w:t xml:space="preserve"> ban Thường vụ Quốc hội </w:t>
      </w:r>
      <w:r w:rsidRPr="00EC50DE">
        <w:rPr>
          <w:rFonts w:ascii="Times New Roman" w:eastAsia="Batang" w:hAnsi="Times New Roman"/>
          <w:bCs/>
          <w:iCs/>
          <w:sz w:val="28"/>
          <w:szCs w:val="28"/>
          <w:lang w:val="de-DE"/>
        </w:rPr>
        <w:t>về vấn đề trên.</w:t>
      </w:r>
    </w:p>
    <w:p w14:paraId="16CCE619" w14:textId="7468EDB8" w:rsidR="001C2E1E" w:rsidRPr="00EC50DE" w:rsidRDefault="001C2E1E" w:rsidP="00BD3D60">
      <w:pPr>
        <w:pStyle w:val="ListParagraph"/>
        <w:widowControl w:val="0"/>
        <w:numPr>
          <w:ilvl w:val="0"/>
          <w:numId w:val="18"/>
        </w:numPr>
        <w:spacing w:before="120" w:after="120" w:line="340" w:lineRule="exact"/>
        <w:ind w:left="0" w:firstLine="900"/>
        <w:contextualSpacing w:val="0"/>
        <w:jc w:val="both"/>
        <w:rPr>
          <w:rFonts w:eastAsia="Times New Roman"/>
          <w:b/>
          <w:color w:val="auto"/>
          <w:lang w:val="nl-NL" w:eastAsia="x-none"/>
        </w:rPr>
      </w:pPr>
      <w:r w:rsidRPr="00EC50DE">
        <w:rPr>
          <w:rFonts w:eastAsia="Times New Roman"/>
          <w:b/>
          <w:color w:val="auto"/>
          <w:lang w:val="nl-NL" w:eastAsia="x-none"/>
        </w:rPr>
        <w:t>Kinh phí đào tạo, bồi dưỡng nhà giáo (Điều 3</w:t>
      </w:r>
      <w:r w:rsidR="007473AA" w:rsidRPr="00EC50DE">
        <w:rPr>
          <w:rFonts w:eastAsia="Times New Roman"/>
          <w:b/>
          <w:color w:val="auto"/>
          <w:lang w:val="nl-NL" w:eastAsia="x-none"/>
        </w:rPr>
        <w:t>2</w:t>
      </w:r>
      <w:r w:rsidRPr="00EC50DE">
        <w:rPr>
          <w:rFonts w:eastAsia="Times New Roman"/>
          <w:b/>
          <w:color w:val="auto"/>
          <w:lang w:val="nl-NL" w:eastAsia="x-none"/>
        </w:rPr>
        <w:t>)</w:t>
      </w:r>
    </w:p>
    <w:p w14:paraId="700C8490" w14:textId="0E01D028" w:rsidR="00D34BDD" w:rsidRPr="00EC50DE" w:rsidRDefault="001C2E1E" w:rsidP="00BD3D60">
      <w:pPr>
        <w:widowControl w:val="0"/>
        <w:spacing w:before="120" w:after="120" w:line="340" w:lineRule="exact"/>
        <w:jc w:val="both"/>
        <w:rPr>
          <w:rFonts w:ascii="Times New Roman" w:hAnsi="Times New Roman" w:cs="Times New Roman"/>
          <w:i/>
          <w:iCs/>
          <w:sz w:val="28"/>
          <w:szCs w:val="28"/>
          <w:lang w:val="vi-VN"/>
        </w:rPr>
      </w:pPr>
      <w:r w:rsidRPr="00EC50DE">
        <w:rPr>
          <w:i/>
          <w:iCs/>
          <w:lang w:val="de-DE"/>
        </w:rPr>
        <w:tab/>
      </w:r>
      <w:bookmarkStart w:id="10" w:name="_Hlk188615195"/>
      <w:r w:rsidR="00D34BDD" w:rsidRPr="00EC50DE">
        <w:rPr>
          <w:rFonts w:ascii="Times New Roman" w:hAnsi="Times New Roman" w:cs="Times New Roman"/>
          <w:i/>
          <w:iCs/>
          <w:sz w:val="28"/>
          <w:szCs w:val="28"/>
          <w:lang w:val="vi-VN"/>
        </w:rPr>
        <w:t xml:space="preserve">Có ý kiến đề nghị quy định rõ về nguồn kinh phí, trách nhiệm chi trả kinh phí đào tạo, bồi dưỡng cho nhà giáo, nhất là đối với nhà giáo ngoài công lập;đề nghị giao Chính phủ quy định chi tiết việc đào tạo, bồi dưỡng nhà giáo và kinh phí thực hiện nhiệm vụ này. </w:t>
      </w:r>
    </w:p>
    <w:p w14:paraId="770664B8" w14:textId="5EFEED14" w:rsidR="00ED3FEF" w:rsidRPr="00EC50DE" w:rsidRDefault="006D3FD9" w:rsidP="00BD3D60">
      <w:pPr>
        <w:widowControl w:val="0"/>
        <w:spacing w:before="120" w:after="120" w:line="340" w:lineRule="exact"/>
        <w:jc w:val="both"/>
        <w:rPr>
          <w:rFonts w:ascii="Times New Roman" w:eastAsia="Times New Roman" w:hAnsi="Times New Roman" w:cs="Times New Roman"/>
          <w:sz w:val="28"/>
          <w:szCs w:val="28"/>
          <w:lang w:val="vi-VN" w:eastAsia="x-none"/>
        </w:rPr>
      </w:pPr>
      <w:r w:rsidRPr="00EC50DE">
        <w:rPr>
          <w:rFonts w:ascii="Times New Roman" w:hAnsi="Times New Roman" w:cs="Times New Roman"/>
          <w:i/>
          <w:iCs/>
          <w:sz w:val="28"/>
          <w:szCs w:val="28"/>
          <w:lang w:val="vi-VN"/>
        </w:rPr>
        <w:tab/>
      </w:r>
      <w:r w:rsidRPr="00EC50DE">
        <w:rPr>
          <w:rFonts w:ascii="Times New Roman" w:hAnsi="Times New Roman" w:cs="Times New Roman"/>
          <w:sz w:val="28"/>
          <w:szCs w:val="28"/>
          <w:lang w:val="vi-VN"/>
        </w:rPr>
        <w:t xml:space="preserve">Thường trực Ủy ban xin được báo cáo: Về vấn đề này cơ quan chủ trì soạn thảo </w:t>
      </w:r>
      <w:r w:rsidR="00ED3FEF" w:rsidRPr="00EC50DE">
        <w:rPr>
          <w:rFonts w:ascii="Times New Roman" w:hAnsi="Times New Roman" w:cs="Times New Roman"/>
          <w:sz w:val="28"/>
          <w:szCs w:val="28"/>
          <w:lang w:val="vi-VN"/>
        </w:rPr>
        <w:t xml:space="preserve">đề nghị tiếp thu và bổ sung quy định </w:t>
      </w:r>
      <w:r w:rsidR="00D34BDD" w:rsidRPr="00EC50DE">
        <w:rPr>
          <w:rFonts w:ascii="Times New Roman" w:eastAsia="Times New Roman" w:hAnsi="Times New Roman" w:cs="Times New Roman"/>
          <w:sz w:val="28"/>
          <w:szCs w:val="28"/>
          <w:lang w:val="nl-NL" w:eastAsia="x-none"/>
        </w:rPr>
        <w:t>“</w:t>
      </w:r>
      <w:r w:rsidR="00D34BDD" w:rsidRPr="00EC50DE">
        <w:rPr>
          <w:rFonts w:ascii="Times New Roman" w:eastAsia="Times New Roman" w:hAnsi="Times New Roman" w:cs="Times New Roman"/>
          <w:i/>
          <w:iCs/>
          <w:sz w:val="28"/>
          <w:szCs w:val="28"/>
          <w:lang w:val="nl-NL" w:eastAsia="x-none"/>
        </w:rPr>
        <w:t>Kinh phí thực hiện đào tạo, bồi dưỡng bắt buộc do ngân sách nhà nước bảo đảm</w:t>
      </w:r>
      <w:r w:rsidR="00D34BDD" w:rsidRPr="00EC50DE">
        <w:rPr>
          <w:rFonts w:ascii="Times New Roman" w:eastAsia="Times New Roman" w:hAnsi="Times New Roman" w:cs="Times New Roman"/>
          <w:sz w:val="28"/>
          <w:szCs w:val="28"/>
          <w:lang w:val="nl-NL" w:eastAsia="x-none"/>
        </w:rPr>
        <w:t>”</w:t>
      </w:r>
      <w:r w:rsidR="00ED3FEF" w:rsidRPr="00EC50DE">
        <w:rPr>
          <w:rFonts w:ascii="Times New Roman" w:eastAsia="Times New Roman" w:hAnsi="Times New Roman" w:cs="Times New Roman"/>
          <w:sz w:val="28"/>
          <w:szCs w:val="28"/>
          <w:lang w:val="vi-VN" w:eastAsia="x-none"/>
        </w:rPr>
        <w:t xml:space="preserve"> (</w:t>
      </w:r>
      <w:r w:rsidR="00ED3FEF" w:rsidRPr="00EC50DE">
        <w:rPr>
          <w:rFonts w:ascii="Times New Roman" w:hAnsi="Times New Roman" w:cs="Times New Roman"/>
          <w:sz w:val="28"/>
          <w:szCs w:val="28"/>
          <w:lang w:val="vi-VN"/>
        </w:rPr>
        <w:t xml:space="preserve">tại </w:t>
      </w:r>
      <w:r w:rsidR="00ED3FEF" w:rsidRPr="00EC50DE">
        <w:rPr>
          <w:rFonts w:ascii="Times New Roman" w:eastAsia="Times New Roman" w:hAnsi="Times New Roman" w:cs="Times New Roman"/>
          <w:sz w:val="28"/>
          <w:szCs w:val="28"/>
          <w:lang w:val="nl-NL" w:eastAsia="x-none"/>
        </w:rPr>
        <w:t>khoản 3 Điều 32</w:t>
      </w:r>
      <w:r w:rsidR="00ED3FEF" w:rsidRPr="00EC50DE">
        <w:rPr>
          <w:rFonts w:ascii="Times New Roman" w:eastAsia="Times New Roman" w:hAnsi="Times New Roman" w:cs="Times New Roman"/>
          <w:sz w:val="28"/>
          <w:szCs w:val="28"/>
          <w:lang w:val="vi-VN" w:eastAsia="x-none"/>
        </w:rPr>
        <w:t xml:space="preserve">); </w:t>
      </w:r>
      <w:r w:rsidR="00ED3FEF" w:rsidRPr="00EC50DE">
        <w:rPr>
          <w:rFonts w:ascii="Times New Roman" w:eastAsia="Times New Roman" w:hAnsi="Times New Roman" w:cs="Times New Roman"/>
          <w:sz w:val="28"/>
          <w:szCs w:val="28"/>
          <w:lang w:val="nl-NL" w:eastAsia="x-none"/>
        </w:rPr>
        <w:t>chính sách này</w:t>
      </w:r>
      <w:r w:rsidR="00ED3FEF" w:rsidRPr="00EC50DE">
        <w:rPr>
          <w:rFonts w:ascii="Times New Roman" w:hAnsi="Times New Roman" w:cs="Times New Roman"/>
          <w:b/>
          <w:sz w:val="26"/>
          <w:szCs w:val="26"/>
          <w:lang w:val="vi-VN"/>
        </w:rPr>
        <w:t xml:space="preserve"> </w:t>
      </w:r>
      <w:r w:rsidR="00ED3FEF" w:rsidRPr="00EC50DE">
        <w:rPr>
          <w:rFonts w:ascii="Times New Roman" w:eastAsia="Times New Roman" w:hAnsi="Times New Roman" w:cs="Times New Roman"/>
          <w:sz w:val="28"/>
          <w:szCs w:val="28"/>
          <w:lang w:val="nl-NL" w:eastAsia="x-none"/>
        </w:rPr>
        <w:t>áp dụng cho cả nhà giáo công lập và ngoài công lập</w:t>
      </w:r>
      <w:r w:rsidR="00ED3FEF" w:rsidRPr="00EC50DE">
        <w:rPr>
          <w:rFonts w:ascii="Times New Roman" w:eastAsia="Times New Roman" w:hAnsi="Times New Roman" w:cs="Times New Roman"/>
          <w:sz w:val="28"/>
          <w:szCs w:val="28"/>
          <w:lang w:val="vi-VN" w:eastAsia="x-none"/>
        </w:rPr>
        <w:t>.</w:t>
      </w:r>
    </w:p>
    <w:p w14:paraId="41F2214A" w14:textId="78673CD7" w:rsidR="00881722" w:rsidRPr="00EC50DE" w:rsidRDefault="00ED3FEF" w:rsidP="00BD3D60">
      <w:pPr>
        <w:widowControl w:val="0"/>
        <w:spacing w:before="120" w:after="120" w:line="340" w:lineRule="exact"/>
        <w:jc w:val="both"/>
        <w:rPr>
          <w:rFonts w:ascii="Times New Roman" w:hAnsi="Times New Roman" w:cs="Times New Roman"/>
          <w:sz w:val="28"/>
          <w:szCs w:val="28"/>
          <w:lang w:val="vi-VN"/>
        </w:rPr>
      </w:pPr>
      <w:r w:rsidRPr="00EC50DE">
        <w:rPr>
          <w:rFonts w:ascii="Times New Roman" w:eastAsia="Times New Roman" w:hAnsi="Times New Roman" w:cs="Times New Roman"/>
          <w:sz w:val="28"/>
          <w:szCs w:val="28"/>
          <w:lang w:val="vi-VN" w:eastAsia="x-none"/>
        </w:rPr>
        <w:tab/>
        <w:t xml:space="preserve">Tuy nhiên, Thường trực Ủy ban cho rằng, </w:t>
      </w:r>
      <w:r w:rsidR="00580884" w:rsidRPr="00EC50DE">
        <w:rPr>
          <w:rFonts w:ascii="Times New Roman" w:eastAsia="Times New Roman" w:hAnsi="Times New Roman" w:cs="Times New Roman"/>
          <w:sz w:val="28"/>
          <w:szCs w:val="28"/>
          <w:lang w:val="vi-VN" w:eastAsia="x-none"/>
        </w:rPr>
        <w:t xml:space="preserve">đây là một chính sách lớn, áp dụng đối với nhà giáo </w:t>
      </w:r>
      <w:r w:rsidR="00580884" w:rsidRPr="00EC50DE">
        <w:rPr>
          <w:rFonts w:ascii="Times New Roman" w:eastAsia="Times New Roman" w:hAnsi="Times New Roman" w:cs="Times New Roman"/>
          <w:sz w:val="28"/>
          <w:szCs w:val="28"/>
          <w:lang w:val="nl-NL" w:eastAsia="x-none"/>
        </w:rPr>
        <w:t>công lập và ngoài công lập</w:t>
      </w:r>
      <w:r w:rsidR="00580884" w:rsidRPr="00EC50DE">
        <w:rPr>
          <w:rFonts w:ascii="Times New Roman" w:eastAsia="Times New Roman" w:hAnsi="Times New Roman" w:cs="Times New Roman"/>
          <w:sz w:val="28"/>
          <w:szCs w:val="28"/>
          <w:lang w:val="vi-VN" w:eastAsia="x-none"/>
        </w:rPr>
        <w:t xml:space="preserve">, cần nguồn lực lớn từ ngân sách nhà nước. Báo cáo đánh giá tác động mới chỉ đánh giá về kinh phí đào tạo, bồi dưỡng bắt buộc đối với nhà giáo mầm non, phổ thông </w:t>
      </w:r>
      <w:r w:rsidR="001D2761" w:rsidRPr="00EC50DE">
        <w:rPr>
          <w:rFonts w:ascii="Times New Roman" w:eastAsia="Times New Roman" w:hAnsi="Times New Roman" w:cs="Times New Roman"/>
          <w:sz w:val="28"/>
          <w:szCs w:val="28"/>
          <w:lang w:val="vi-VN" w:eastAsia="x-none"/>
        </w:rPr>
        <w:t xml:space="preserve">ngoài </w:t>
      </w:r>
      <w:r w:rsidR="00580884" w:rsidRPr="00EC50DE">
        <w:rPr>
          <w:rFonts w:ascii="Times New Roman" w:eastAsia="Times New Roman" w:hAnsi="Times New Roman" w:cs="Times New Roman"/>
          <w:sz w:val="28"/>
          <w:szCs w:val="28"/>
          <w:lang w:val="vi-VN" w:eastAsia="x-none"/>
        </w:rPr>
        <w:t>công lập.</w:t>
      </w:r>
      <w:r w:rsidR="001D2761" w:rsidRPr="00EC50DE">
        <w:rPr>
          <w:rFonts w:ascii="Times New Roman" w:eastAsia="Times New Roman" w:hAnsi="Times New Roman" w:cs="Times New Roman"/>
          <w:sz w:val="28"/>
          <w:szCs w:val="28"/>
          <w:lang w:val="vi-VN" w:eastAsia="x-none"/>
        </w:rPr>
        <w:t xml:space="preserve"> Chính sách này </w:t>
      </w:r>
      <w:r w:rsidR="001C2E1E" w:rsidRPr="00EC50DE">
        <w:rPr>
          <w:rFonts w:ascii="Times New Roman" w:hAnsi="Times New Roman" w:cs="Times New Roman"/>
          <w:sz w:val="28"/>
          <w:szCs w:val="28"/>
          <w:lang w:val="vi-VN"/>
        </w:rPr>
        <w:t>chưa thống nhất với quy định Luật Viên chức</w:t>
      </w:r>
      <w:r w:rsidR="001C2E1E" w:rsidRPr="00EC50DE">
        <w:rPr>
          <w:rStyle w:val="FootnoteReference"/>
          <w:rFonts w:ascii="Times New Roman" w:hAnsi="Times New Roman" w:cs="Times New Roman"/>
          <w:sz w:val="28"/>
          <w:szCs w:val="28"/>
          <w:lang w:val="vi-VN"/>
        </w:rPr>
        <w:footnoteReference w:id="5"/>
      </w:r>
      <w:r w:rsidR="001D2761" w:rsidRPr="00EC50DE">
        <w:rPr>
          <w:rFonts w:ascii="Times New Roman" w:hAnsi="Times New Roman" w:cs="Times New Roman"/>
          <w:sz w:val="28"/>
          <w:szCs w:val="28"/>
          <w:lang w:val="vi-VN"/>
        </w:rPr>
        <w:t>.</w:t>
      </w:r>
      <w:r w:rsidR="000E7B74" w:rsidRPr="00EC50DE">
        <w:rPr>
          <w:rFonts w:ascii="Times New Roman" w:hAnsi="Times New Roman" w:cs="Times New Roman"/>
          <w:sz w:val="28"/>
          <w:szCs w:val="28"/>
          <w:lang w:val="vi-VN"/>
        </w:rPr>
        <w:t xml:space="preserve"> Do vậy, nếu quy định như</w:t>
      </w:r>
      <w:r w:rsidR="00881722" w:rsidRPr="00EC50DE">
        <w:rPr>
          <w:rFonts w:ascii="Times New Roman" w:hAnsi="Times New Roman" w:cs="Times New Roman"/>
          <w:sz w:val="28"/>
          <w:szCs w:val="28"/>
          <w:lang w:val="vi-VN"/>
        </w:rPr>
        <w:t xml:space="preserve"> đề xuất của cơ quan chủ trì soạn thảo thì </w:t>
      </w:r>
      <w:r w:rsidR="000E7B74" w:rsidRPr="00EC50DE">
        <w:rPr>
          <w:rFonts w:ascii="Times New Roman" w:hAnsi="Times New Roman" w:cs="Times New Roman"/>
          <w:sz w:val="28"/>
          <w:szCs w:val="28"/>
          <w:lang w:val="vi-VN"/>
        </w:rPr>
        <w:t xml:space="preserve">ngân sách Nhà nước không thể bảo đảm toàn bộ chi phí hoạt động đào tạo, bồi dưỡng nhà giáo công lập và ngoài công lập ở các cấp học, trình độ đào tạo. </w:t>
      </w:r>
      <w:r w:rsidR="00881722" w:rsidRPr="00EC50DE">
        <w:rPr>
          <w:rFonts w:ascii="Times New Roman" w:hAnsi="Times New Roman" w:cs="Times New Roman"/>
          <w:sz w:val="28"/>
          <w:szCs w:val="28"/>
          <w:lang w:val="vi-VN"/>
        </w:rPr>
        <w:t xml:space="preserve">Trường hợp giữ quy định như trên thì cần giao Chính phủ quy định chi tiết về nguồn kinh phí thực hiện, trong đó ngân sách Nhà nước </w:t>
      </w:r>
      <w:r w:rsidR="00881722" w:rsidRPr="00EC50DE">
        <w:rPr>
          <w:rFonts w:ascii="Times New Roman" w:hAnsi="Times New Roman" w:cs="Times New Roman"/>
          <w:b/>
          <w:bCs/>
          <w:i/>
          <w:iCs/>
          <w:sz w:val="28"/>
          <w:szCs w:val="28"/>
          <w:lang w:val="vi-VN"/>
        </w:rPr>
        <w:t>hỗ trợ</w:t>
      </w:r>
      <w:r w:rsidR="00881722" w:rsidRPr="00EC50DE">
        <w:rPr>
          <w:rFonts w:ascii="Times New Roman" w:hAnsi="Times New Roman" w:cs="Times New Roman"/>
          <w:sz w:val="28"/>
          <w:szCs w:val="28"/>
          <w:lang w:val="vi-VN"/>
        </w:rPr>
        <w:t xml:space="preserve"> đối với nhà giáo ngoài công lập.</w:t>
      </w:r>
    </w:p>
    <w:p w14:paraId="47239147" w14:textId="77777777" w:rsidR="00AD3AA3" w:rsidRPr="00EC50DE" w:rsidRDefault="00AD3AA3" w:rsidP="00BD3D60">
      <w:pPr>
        <w:widowControl w:val="0"/>
        <w:spacing w:before="120" w:after="120" w:line="340" w:lineRule="exact"/>
        <w:jc w:val="both"/>
        <w:rPr>
          <w:rFonts w:ascii="Times New Roman" w:hAnsi="Times New Roman" w:cs="Times New Roman"/>
          <w:sz w:val="28"/>
          <w:szCs w:val="28"/>
          <w:lang w:val="vi-VN"/>
        </w:rPr>
      </w:pPr>
      <w:r w:rsidRPr="00EC50DE">
        <w:rPr>
          <w:rFonts w:ascii="Times New Roman" w:hAnsi="Times New Roman" w:cs="Times New Roman"/>
          <w:sz w:val="28"/>
          <w:szCs w:val="28"/>
          <w:lang w:val="vi-VN"/>
        </w:rPr>
        <w:tab/>
        <w:t>Dự thảo Luật dự kiến sẽ thiết kế thành 2 phương án:</w:t>
      </w:r>
    </w:p>
    <w:p w14:paraId="3A8930DA" w14:textId="77777777" w:rsidR="00AD3AA3" w:rsidRPr="00EC50DE" w:rsidRDefault="00AD3AA3" w:rsidP="00BD3D60">
      <w:pPr>
        <w:widowControl w:val="0"/>
        <w:spacing w:before="120" w:after="120" w:line="340" w:lineRule="exact"/>
        <w:ind w:firstLine="720"/>
        <w:jc w:val="both"/>
        <w:rPr>
          <w:rFonts w:ascii="Times New Roman" w:hAnsi="Times New Roman" w:cs="Times New Roman"/>
          <w:sz w:val="28"/>
          <w:szCs w:val="28"/>
          <w:lang w:val="vi-VN"/>
        </w:rPr>
      </w:pPr>
      <w:r w:rsidRPr="00EC50DE">
        <w:rPr>
          <w:rFonts w:ascii="Times New Roman" w:hAnsi="Times New Roman" w:cs="Times New Roman"/>
          <w:b/>
          <w:i/>
          <w:iCs/>
          <w:sz w:val="28"/>
          <w:szCs w:val="28"/>
          <w:lang w:val="vi-VN"/>
        </w:rPr>
        <w:t>- Phương án 1:</w:t>
      </w:r>
      <w:r w:rsidRPr="00EC50DE">
        <w:rPr>
          <w:rFonts w:ascii="Times New Roman" w:hAnsi="Times New Roman" w:cs="Times New Roman"/>
          <w:sz w:val="28"/>
          <w:szCs w:val="28"/>
          <w:lang w:val="vi-VN"/>
        </w:rPr>
        <w:t xml:space="preserve"> Quy định kinh phí thực hiện đào tạo, bồi dưỡng bắt buộc do ngân sách nhà nước bảo đảm và giao Chính phủ quy định chi tiết</w:t>
      </w:r>
    </w:p>
    <w:p w14:paraId="3C23EFCA" w14:textId="77777777" w:rsidR="00AD3AA3" w:rsidRPr="00EC50DE" w:rsidRDefault="00AD3AA3" w:rsidP="00BD3D60">
      <w:pPr>
        <w:widowControl w:val="0"/>
        <w:spacing w:before="120" w:after="120" w:line="340" w:lineRule="exact"/>
        <w:ind w:firstLine="720"/>
        <w:jc w:val="both"/>
        <w:rPr>
          <w:rFonts w:ascii="Times New Roman" w:eastAsia="Times New Roman" w:hAnsi="Times New Roman" w:cs="Times New Roman"/>
          <w:bCs/>
          <w:sz w:val="28"/>
          <w:szCs w:val="28"/>
          <w:lang w:val="vi-VN" w:eastAsia="x-none"/>
        </w:rPr>
      </w:pPr>
      <w:r w:rsidRPr="00EC50DE">
        <w:rPr>
          <w:rFonts w:ascii="Times New Roman" w:hAnsi="Times New Roman" w:cs="Times New Roman"/>
          <w:b/>
          <w:i/>
          <w:iCs/>
          <w:sz w:val="28"/>
          <w:szCs w:val="28"/>
          <w:lang w:val="vi-VN"/>
        </w:rPr>
        <w:t>- Phương án 2:</w:t>
      </w:r>
      <w:r w:rsidRPr="00EC50DE">
        <w:rPr>
          <w:rFonts w:ascii="Times New Roman" w:hAnsi="Times New Roman" w:cs="Times New Roman"/>
          <w:sz w:val="28"/>
          <w:szCs w:val="28"/>
          <w:lang w:val="vi-VN"/>
        </w:rPr>
        <w:t xml:space="preserve"> Quy định đối với nhà giáo trong cơ sở giáo dục công lập </w:t>
      </w:r>
      <w:r w:rsidRPr="00EC50DE">
        <w:rPr>
          <w:rFonts w:ascii="Times New Roman" w:hAnsi="Times New Roman" w:cs="Times New Roman"/>
          <w:sz w:val="28"/>
          <w:szCs w:val="28"/>
          <w:lang w:val="vi-VN"/>
        </w:rPr>
        <w:lastRenderedPageBreak/>
        <w:t>thực hiện theo quy định của Luật Viên chức; đối với nhà giáo trong cơ sở giáo dục ngoài công lập được ngân sách Nhà nước hỗ trợ kinh phí thực hiện đào tạo, bồi dưỡng bắt buộc và giao Chính phủ quy định chi tiết.</w:t>
      </w:r>
    </w:p>
    <w:bookmarkEnd w:id="10"/>
    <w:p w14:paraId="012334EA" w14:textId="2F3D5645" w:rsidR="00E34F84" w:rsidRPr="00EC50DE" w:rsidRDefault="00ED3FEF" w:rsidP="00BD3D60">
      <w:pPr>
        <w:widowControl w:val="0"/>
        <w:spacing w:before="120" w:after="120" w:line="340" w:lineRule="exact"/>
        <w:jc w:val="both"/>
        <w:rPr>
          <w:rFonts w:ascii="Times New Roman Italic" w:eastAsia="Batang" w:hAnsi="Times New Roman Italic" w:hint="eastAsia"/>
          <w:bCs/>
          <w:i/>
          <w:iCs/>
          <w:sz w:val="28"/>
          <w:szCs w:val="28"/>
          <w:lang w:val="de-DE"/>
        </w:rPr>
      </w:pPr>
      <w:r w:rsidRPr="00EC50DE">
        <w:rPr>
          <w:rFonts w:ascii="Times New Roman" w:hAnsi="Times New Roman" w:cs="Times New Roman"/>
          <w:sz w:val="28"/>
          <w:szCs w:val="28"/>
          <w:lang w:val="vi-VN"/>
        </w:rPr>
        <w:t xml:space="preserve"> </w:t>
      </w:r>
      <w:r w:rsidR="00881722" w:rsidRPr="00EC50DE">
        <w:rPr>
          <w:rFonts w:ascii="Times New Roman" w:hAnsi="Times New Roman" w:cs="Times New Roman"/>
          <w:sz w:val="28"/>
          <w:szCs w:val="28"/>
          <w:lang w:val="vi-VN"/>
        </w:rPr>
        <w:tab/>
      </w:r>
      <w:r w:rsidR="00E34F84" w:rsidRPr="00EC50DE">
        <w:rPr>
          <w:rFonts w:ascii="Times New Roman" w:eastAsia="Batang" w:hAnsi="Times New Roman"/>
          <w:bCs/>
          <w:iCs/>
          <w:sz w:val="28"/>
          <w:szCs w:val="28"/>
          <w:lang w:val="de-DE"/>
        </w:rPr>
        <w:t>Thường trực Ủy ban Văn hóa, Giáo dục trân trọng báo cáo</w:t>
      </w:r>
      <w:r w:rsidR="00E34F84" w:rsidRPr="00EC50DE">
        <w:rPr>
          <w:rFonts w:ascii="Times New Roman" w:eastAsia="Batang" w:hAnsi="Times New Roman"/>
          <w:bCs/>
          <w:iCs/>
          <w:sz w:val="28"/>
          <w:szCs w:val="28"/>
          <w:lang w:val="vi-VN"/>
        </w:rPr>
        <w:t xml:space="preserve">, xin ý kiến Uỷ ban Thường vụ Quốc hội </w:t>
      </w:r>
      <w:r w:rsidR="00E34F84" w:rsidRPr="00EC50DE">
        <w:rPr>
          <w:rFonts w:ascii="Times New Roman" w:eastAsia="Batang" w:hAnsi="Times New Roman"/>
          <w:bCs/>
          <w:iCs/>
          <w:sz w:val="28"/>
          <w:szCs w:val="28"/>
          <w:lang w:val="de-DE"/>
        </w:rPr>
        <w:t>về vấn đề trên.</w:t>
      </w:r>
    </w:p>
    <w:p w14:paraId="79C6DDF1" w14:textId="4C744B31" w:rsidR="00B65473" w:rsidRPr="00EC50DE" w:rsidRDefault="00B65473" w:rsidP="00BD3D60">
      <w:pPr>
        <w:widowControl w:val="0"/>
        <w:spacing w:before="120" w:after="120" w:line="340" w:lineRule="exact"/>
        <w:ind w:firstLine="720"/>
        <w:jc w:val="both"/>
        <w:rPr>
          <w:rFonts w:ascii="Times New Roman" w:eastAsia="Calibri" w:hAnsi="Times New Roman" w:cs="Times New Roman"/>
          <w:sz w:val="28"/>
          <w:szCs w:val="28"/>
          <w:lang w:val="sv-SE"/>
        </w:rPr>
      </w:pPr>
      <w:r w:rsidRPr="00EC50DE">
        <w:rPr>
          <w:rFonts w:ascii="Times New Roman" w:eastAsia="Calibri" w:hAnsi="Times New Roman" w:cs="Times New Roman"/>
          <w:sz w:val="28"/>
          <w:szCs w:val="28"/>
          <w:lang w:val="sv-SE"/>
        </w:rPr>
        <w:t>Trên đây là báo cáo về một số vấn đề lớn trong quá trình tiếp thu, chỉnh lý dự thảo Luật</w:t>
      </w:r>
      <w:r w:rsidR="004F4312" w:rsidRPr="00EC50DE">
        <w:rPr>
          <w:rFonts w:ascii="Times New Roman" w:eastAsia="Calibri" w:hAnsi="Times New Roman" w:cs="Times New Roman"/>
          <w:sz w:val="28"/>
          <w:szCs w:val="28"/>
          <w:lang w:val="vi-VN"/>
        </w:rPr>
        <w:t xml:space="preserve"> Nhà giáo</w:t>
      </w:r>
      <w:r w:rsidRPr="00EC50DE">
        <w:rPr>
          <w:rFonts w:ascii="Times New Roman" w:eastAsia="Calibri" w:hAnsi="Times New Roman" w:cs="Times New Roman"/>
          <w:sz w:val="28"/>
          <w:szCs w:val="28"/>
          <w:lang w:val="sv-SE"/>
        </w:rPr>
        <w:t>, Thường trực Ủy ban Văn hóa, Giáo dục trân trọng báo cáo Ủy ban Thường vụ Quốc hội xem xét, cho ý kiến chỉ đạo.</w:t>
      </w:r>
    </w:p>
    <w:p w14:paraId="5D3D4E2D" w14:textId="77777777" w:rsidR="00B65473" w:rsidRPr="00EC50DE" w:rsidRDefault="00B65473" w:rsidP="00BD3D60">
      <w:pPr>
        <w:widowControl w:val="0"/>
        <w:spacing w:before="120" w:after="120" w:line="340" w:lineRule="exact"/>
        <w:ind w:firstLine="720"/>
        <w:jc w:val="both"/>
        <w:rPr>
          <w:rFonts w:ascii="Times New Roman" w:eastAsia="Calibri" w:hAnsi="Times New Roman" w:cs="Times New Roman"/>
          <w:sz w:val="28"/>
          <w:szCs w:val="28"/>
          <w:lang w:val="sv-SE"/>
        </w:rPr>
      </w:pPr>
      <w:r w:rsidRPr="00EC50DE">
        <w:rPr>
          <w:rFonts w:ascii="Times New Roman" w:eastAsia="Calibri" w:hAnsi="Times New Roman" w:cs="Times New Roman"/>
          <w:sz w:val="28"/>
          <w:szCs w:val="28"/>
          <w:lang w:val="sv-SE"/>
        </w:rPr>
        <w:t>Xin trân trọng cảm ơn.</w:t>
      </w:r>
    </w:p>
    <w:p w14:paraId="13ECF648" w14:textId="7A3BE754" w:rsidR="00B65473" w:rsidRPr="00EC50DE" w:rsidRDefault="00B65473" w:rsidP="00BD3D60">
      <w:pPr>
        <w:widowControl w:val="0"/>
        <w:spacing w:before="120" w:after="120" w:line="340" w:lineRule="exact"/>
        <w:ind w:firstLine="720"/>
        <w:jc w:val="both"/>
        <w:rPr>
          <w:rFonts w:ascii="Times New Roman" w:eastAsia="Calibri" w:hAnsi="Times New Roman" w:cs="Times New Roman"/>
          <w:i/>
          <w:iCs/>
          <w:spacing w:val="-4"/>
          <w:sz w:val="28"/>
          <w:szCs w:val="28"/>
          <w:lang w:val="sv-SE"/>
        </w:rPr>
      </w:pPr>
      <w:r w:rsidRPr="00EC50DE">
        <w:rPr>
          <w:rFonts w:ascii="Times New Roman" w:eastAsia="Calibri" w:hAnsi="Times New Roman" w:cs="Times New Roman"/>
          <w:i/>
          <w:iCs/>
          <w:spacing w:val="-4"/>
          <w:sz w:val="28"/>
          <w:szCs w:val="28"/>
          <w:lang w:val="sv-SE"/>
        </w:rPr>
        <w:t xml:space="preserve">Tài liệu xin gửi kèm Báo cáo bao gồm: (1) Dự thảo Báo cáo tiếp thu, giải trình, chỉnh lý dự thảo Luật </w:t>
      </w:r>
      <w:r w:rsidR="004F4312" w:rsidRPr="00EC50DE">
        <w:rPr>
          <w:rFonts w:ascii="Times New Roman" w:eastAsia="Calibri" w:hAnsi="Times New Roman" w:cs="Times New Roman"/>
          <w:i/>
          <w:iCs/>
          <w:spacing w:val="-4"/>
          <w:sz w:val="28"/>
          <w:szCs w:val="28"/>
          <w:lang w:val="sv-SE"/>
        </w:rPr>
        <w:t>Nhà</w:t>
      </w:r>
      <w:r w:rsidR="004F4312" w:rsidRPr="00EC50DE">
        <w:rPr>
          <w:rFonts w:ascii="Times New Roman" w:eastAsia="Calibri" w:hAnsi="Times New Roman" w:cs="Times New Roman"/>
          <w:i/>
          <w:iCs/>
          <w:spacing w:val="-4"/>
          <w:sz w:val="28"/>
          <w:szCs w:val="28"/>
          <w:lang w:val="vi-VN"/>
        </w:rPr>
        <w:t xml:space="preserve"> giáo</w:t>
      </w:r>
      <w:r w:rsidRPr="00EC50DE">
        <w:rPr>
          <w:rFonts w:ascii="Times New Roman" w:eastAsia="Calibri" w:hAnsi="Times New Roman" w:cs="Times New Roman"/>
          <w:i/>
          <w:iCs/>
          <w:spacing w:val="-4"/>
          <w:sz w:val="28"/>
          <w:szCs w:val="28"/>
          <w:lang w:val="sv-SE"/>
        </w:rPr>
        <w:t xml:space="preserve">; (2) Dự thảo Luật đã chỉnh lý; (3) Bản so sánh các dự thảo Luật; (4) Báo cáo tổng hợp ý kiến của các vị đại biểu Quốc hội thảo luận tại Tổ và Hội trường về dự án Luật </w:t>
      </w:r>
      <w:r w:rsidR="004F4312" w:rsidRPr="00EC50DE">
        <w:rPr>
          <w:rFonts w:ascii="Times New Roman" w:eastAsia="Calibri" w:hAnsi="Times New Roman" w:cs="Times New Roman"/>
          <w:i/>
          <w:iCs/>
          <w:spacing w:val="-4"/>
          <w:sz w:val="28"/>
          <w:szCs w:val="28"/>
          <w:lang w:val="sv-SE"/>
        </w:rPr>
        <w:t>Nhà</w:t>
      </w:r>
      <w:r w:rsidR="004F4312" w:rsidRPr="00EC50DE">
        <w:rPr>
          <w:rFonts w:ascii="Times New Roman" w:eastAsia="Calibri" w:hAnsi="Times New Roman" w:cs="Times New Roman"/>
          <w:i/>
          <w:iCs/>
          <w:spacing w:val="-4"/>
          <w:sz w:val="28"/>
          <w:szCs w:val="28"/>
          <w:lang w:val="vi-VN"/>
        </w:rPr>
        <w:t xml:space="preserve"> giáo</w:t>
      </w:r>
      <w:r w:rsidRPr="00EC50DE">
        <w:rPr>
          <w:rFonts w:ascii="Times New Roman" w:eastAsia="Calibri" w:hAnsi="Times New Roman" w:cs="Times New Roman"/>
          <w:i/>
          <w:iCs/>
          <w:spacing w:val="-4"/>
          <w:sz w:val="28"/>
          <w:szCs w:val="28"/>
          <w:lang w:val="sv-SE"/>
        </w:rPr>
        <w:t>./.</w:t>
      </w:r>
    </w:p>
    <w:p w14:paraId="04B0EB25" w14:textId="77777777" w:rsidR="00B65473" w:rsidRPr="00EC50DE" w:rsidRDefault="00B65473" w:rsidP="00BD3D60">
      <w:pPr>
        <w:widowControl w:val="0"/>
        <w:spacing w:before="120" w:after="120" w:line="240" w:lineRule="auto"/>
        <w:ind w:firstLine="720"/>
        <w:jc w:val="both"/>
        <w:rPr>
          <w:rFonts w:ascii="Times New Roman" w:eastAsia="Calibri" w:hAnsi="Times New Roman" w:cs="Times New Roman"/>
          <w:i/>
          <w:iCs/>
          <w:spacing w:val="-4"/>
          <w:sz w:val="28"/>
          <w:szCs w:val="28"/>
          <w:lang w:val="sv-SE"/>
        </w:rPr>
      </w:pPr>
    </w:p>
    <w:tbl>
      <w:tblPr>
        <w:tblW w:w="0" w:type="auto"/>
        <w:tblLook w:val="00A0" w:firstRow="1" w:lastRow="0" w:firstColumn="1" w:lastColumn="0" w:noHBand="0" w:noVBand="0"/>
      </w:tblPr>
      <w:tblGrid>
        <w:gridCol w:w="4390"/>
        <w:gridCol w:w="4672"/>
      </w:tblGrid>
      <w:tr w:rsidR="00B65473" w:rsidRPr="00EC50DE" w14:paraId="1F429765" w14:textId="77777777" w:rsidTr="001E73BB">
        <w:tc>
          <w:tcPr>
            <w:tcW w:w="4390" w:type="dxa"/>
          </w:tcPr>
          <w:p w14:paraId="1239ACC2" w14:textId="77777777" w:rsidR="00B65473" w:rsidRPr="00EC50DE" w:rsidRDefault="00B65473" w:rsidP="00BD3D60">
            <w:pPr>
              <w:widowControl w:val="0"/>
              <w:spacing w:before="120" w:after="0" w:line="240" w:lineRule="auto"/>
              <w:rPr>
                <w:rFonts w:ascii="Times New Roman" w:hAnsi="Times New Roman"/>
                <w:b/>
                <w:i/>
                <w:sz w:val="24"/>
                <w:szCs w:val="24"/>
                <w:lang w:val="sv-SE"/>
              </w:rPr>
            </w:pPr>
            <w:r w:rsidRPr="00EC50DE">
              <w:rPr>
                <w:rFonts w:ascii="Times New Roman" w:hAnsi="Times New Roman"/>
                <w:b/>
                <w:i/>
                <w:sz w:val="24"/>
                <w:szCs w:val="24"/>
                <w:lang w:val="sv-SE"/>
              </w:rPr>
              <w:t>Nơi nhận:</w:t>
            </w:r>
          </w:p>
          <w:p w14:paraId="49A53870" w14:textId="77777777" w:rsidR="00B65473" w:rsidRPr="00EC50DE" w:rsidRDefault="00B65473" w:rsidP="00BD3D60">
            <w:pPr>
              <w:widowControl w:val="0"/>
              <w:spacing w:after="0" w:line="240" w:lineRule="auto"/>
              <w:rPr>
                <w:rFonts w:ascii="Times New Roman" w:hAnsi="Times New Roman"/>
                <w:lang w:val="sv-SE"/>
              </w:rPr>
            </w:pPr>
            <w:r w:rsidRPr="00EC50DE">
              <w:rPr>
                <w:rFonts w:ascii="Times New Roman" w:hAnsi="Times New Roman"/>
                <w:lang w:val="sv-SE"/>
              </w:rPr>
              <w:t xml:space="preserve">- Như trên; </w:t>
            </w:r>
          </w:p>
          <w:p w14:paraId="6272EFBC" w14:textId="4A4C240E" w:rsidR="00B65473" w:rsidRPr="00EC50DE" w:rsidRDefault="00B65473" w:rsidP="00BD3D60">
            <w:pPr>
              <w:widowControl w:val="0"/>
              <w:spacing w:after="0" w:line="240" w:lineRule="auto"/>
              <w:rPr>
                <w:rFonts w:ascii="Times New Roman" w:hAnsi="Times New Roman"/>
                <w:lang w:val="vi-VN"/>
              </w:rPr>
            </w:pPr>
            <w:r w:rsidRPr="00EC50DE">
              <w:rPr>
                <w:rFonts w:ascii="Times New Roman" w:hAnsi="Times New Roman"/>
                <w:lang w:val="vi-VN"/>
              </w:rPr>
              <w:t xml:space="preserve">- </w:t>
            </w:r>
            <w:r w:rsidRPr="00EC50DE">
              <w:rPr>
                <w:rFonts w:ascii="Times New Roman" w:hAnsi="Times New Roman"/>
                <w:lang w:val="sv-SE"/>
              </w:rPr>
              <w:t>PTTCP Lê Thành Long</w:t>
            </w:r>
            <w:r w:rsidRPr="00EC50DE">
              <w:rPr>
                <w:rFonts w:ascii="Times New Roman" w:hAnsi="Times New Roman"/>
                <w:lang w:val="vi-VN"/>
              </w:rPr>
              <w:t>;</w:t>
            </w:r>
          </w:p>
          <w:p w14:paraId="6E63F156" w14:textId="019DE36A" w:rsidR="00B65473" w:rsidRPr="00EC50DE" w:rsidRDefault="00B65473" w:rsidP="00BD3D60">
            <w:pPr>
              <w:widowControl w:val="0"/>
              <w:spacing w:after="0" w:line="240" w:lineRule="auto"/>
              <w:rPr>
                <w:rFonts w:ascii="Times New Roman" w:hAnsi="Times New Roman"/>
                <w:lang w:val="vi-VN"/>
              </w:rPr>
            </w:pPr>
            <w:r w:rsidRPr="00EC50DE">
              <w:rPr>
                <w:rFonts w:ascii="Times New Roman" w:hAnsi="Times New Roman"/>
                <w:lang w:val="vi-VN"/>
              </w:rPr>
              <w:t xml:space="preserve">- Bộ trưởng Bộ </w:t>
            </w:r>
            <w:r w:rsidR="004F4312" w:rsidRPr="00EC50DE">
              <w:rPr>
                <w:rFonts w:ascii="Times New Roman" w:hAnsi="Times New Roman"/>
                <w:lang w:val="vi-VN"/>
              </w:rPr>
              <w:t>GDĐT</w:t>
            </w:r>
            <w:r w:rsidRPr="00EC50DE">
              <w:rPr>
                <w:rFonts w:ascii="Times New Roman" w:hAnsi="Times New Roman"/>
                <w:lang w:val="vi-VN"/>
              </w:rPr>
              <w:t xml:space="preserve"> (để ph/h);</w:t>
            </w:r>
          </w:p>
          <w:p w14:paraId="0B2E5B9E" w14:textId="77777777" w:rsidR="00B65473" w:rsidRPr="00EC50DE" w:rsidRDefault="00B65473" w:rsidP="00BD3D60">
            <w:pPr>
              <w:widowControl w:val="0"/>
              <w:spacing w:after="0" w:line="240" w:lineRule="auto"/>
              <w:rPr>
                <w:rFonts w:ascii="Times New Roman" w:hAnsi="Times New Roman"/>
                <w:lang w:val="vi-VN"/>
              </w:rPr>
            </w:pPr>
            <w:r w:rsidRPr="00EC50DE">
              <w:rPr>
                <w:rFonts w:ascii="Times New Roman" w:hAnsi="Times New Roman"/>
                <w:lang w:val="vi-VN"/>
              </w:rPr>
              <w:t>- HĐDT, các Ủy ban; TTK-CNVPQH; các cơ quan thuộc UBTVQH;</w:t>
            </w:r>
          </w:p>
          <w:p w14:paraId="0C7D7B1E" w14:textId="5C3ABD6D" w:rsidR="00B65473" w:rsidRPr="00EC50DE" w:rsidRDefault="00B65473" w:rsidP="00BD3D60">
            <w:pPr>
              <w:widowControl w:val="0"/>
              <w:spacing w:after="0" w:line="240" w:lineRule="auto"/>
              <w:rPr>
                <w:rFonts w:ascii="Times New Roman" w:hAnsi="Times New Roman"/>
                <w:lang w:val="vi-VN"/>
              </w:rPr>
            </w:pPr>
            <w:r w:rsidRPr="00EC50DE">
              <w:rPr>
                <w:rFonts w:ascii="Times New Roman" w:hAnsi="Times New Roman"/>
                <w:lang w:val="vi-VN"/>
              </w:rPr>
              <w:t xml:space="preserve">- Các Bộ TP, NV, </w:t>
            </w:r>
            <w:r w:rsidR="004F4312" w:rsidRPr="00EC50DE">
              <w:rPr>
                <w:rFonts w:ascii="Times New Roman" w:hAnsi="Times New Roman"/>
                <w:lang w:val="vi-VN"/>
              </w:rPr>
              <w:t xml:space="preserve">TC, LĐTBXH, </w:t>
            </w:r>
            <w:r w:rsidRPr="00EC50DE">
              <w:rPr>
                <w:rFonts w:ascii="Times New Roman" w:hAnsi="Times New Roman"/>
                <w:lang w:val="vi-VN"/>
              </w:rPr>
              <w:t>VPCP;</w:t>
            </w:r>
          </w:p>
          <w:p w14:paraId="44E8E2A6" w14:textId="3CDCE269" w:rsidR="00B65473" w:rsidRPr="00EC50DE" w:rsidRDefault="00B65473" w:rsidP="00BD3D60">
            <w:pPr>
              <w:widowControl w:val="0"/>
              <w:spacing w:after="0" w:line="240" w:lineRule="auto"/>
              <w:rPr>
                <w:rFonts w:ascii="Times New Roman" w:hAnsi="Times New Roman"/>
                <w:lang w:val="vi-VN"/>
              </w:rPr>
            </w:pPr>
            <w:r w:rsidRPr="00EC50DE">
              <w:rPr>
                <w:rFonts w:ascii="Times New Roman" w:hAnsi="Times New Roman"/>
                <w:lang w:val="vi-VN"/>
              </w:rPr>
              <w:t>- UBTW MTTQVN;</w:t>
            </w:r>
          </w:p>
          <w:p w14:paraId="354BCF59" w14:textId="77777777" w:rsidR="00B65473" w:rsidRPr="00EC50DE" w:rsidRDefault="00B65473" w:rsidP="00BD3D60">
            <w:pPr>
              <w:widowControl w:val="0"/>
              <w:spacing w:after="0" w:line="240" w:lineRule="auto"/>
              <w:rPr>
                <w:rFonts w:ascii="Times New Roman" w:hAnsi="Times New Roman"/>
                <w:lang w:val="vi-VN"/>
              </w:rPr>
            </w:pPr>
            <w:r w:rsidRPr="00EC50DE">
              <w:rPr>
                <w:rFonts w:ascii="Times New Roman" w:hAnsi="Times New Roman"/>
                <w:lang w:val="vi-VN"/>
              </w:rPr>
              <w:t>- TTUBVHGD;</w:t>
            </w:r>
          </w:p>
          <w:p w14:paraId="385E6964" w14:textId="77777777" w:rsidR="00B65473" w:rsidRPr="00EC50DE" w:rsidRDefault="00B65473" w:rsidP="00BD3D60">
            <w:pPr>
              <w:widowControl w:val="0"/>
              <w:spacing w:after="0" w:line="240" w:lineRule="auto"/>
              <w:rPr>
                <w:rFonts w:ascii="Times New Roman" w:hAnsi="Times New Roman"/>
                <w:lang w:val="vi-VN"/>
              </w:rPr>
            </w:pPr>
            <w:r w:rsidRPr="00EC50DE">
              <w:rPr>
                <w:rFonts w:ascii="Times New Roman" w:hAnsi="Times New Roman"/>
                <w:lang w:val="vi-VN"/>
              </w:rPr>
              <w:t>- Lưu: HC, VHGD.</w:t>
            </w:r>
          </w:p>
          <w:p w14:paraId="18FDF5ED" w14:textId="1620D5E9" w:rsidR="00B65473" w:rsidRPr="00EC50DE" w:rsidRDefault="00B65473" w:rsidP="00BD3D60">
            <w:pPr>
              <w:widowControl w:val="0"/>
              <w:spacing w:after="0" w:line="240" w:lineRule="auto"/>
              <w:rPr>
                <w:rFonts w:ascii="Times New Roman" w:hAnsi="Times New Roman"/>
                <w:lang w:val="es-ES_tradnl"/>
              </w:rPr>
            </w:pPr>
            <w:r w:rsidRPr="00EC50DE">
              <w:rPr>
                <w:rFonts w:ascii="Times New Roman" w:hAnsi="Times New Roman"/>
                <w:lang w:val="es-ES_tradnl"/>
              </w:rPr>
              <w:t>- E-pas:</w:t>
            </w:r>
            <w:r w:rsidR="006462DC" w:rsidRPr="00EC50DE">
              <w:rPr>
                <w:rFonts w:ascii="Times New Roman" w:hAnsi="Times New Roman"/>
                <w:lang w:val="es-ES_tradnl"/>
              </w:rPr>
              <w:t xml:space="preserve"> 1109549</w:t>
            </w:r>
          </w:p>
          <w:p w14:paraId="61D03B58" w14:textId="77777777" w:rsidR="00B65473" w:rsidRPr="00EC50DE" w:rsidRDefault="00B65473" w:rsidP="00BD3D60">
            <w:pPr>
              <w:widowControl w:val="0"/>
              <w:spacing w:after="0" w:line="240" w:lineRule="auto"/>
              <w:rPr>
                <w:rFonts w:ascii="Times New Roman" w:hAnsi="Times New Roman"/>
                <w:sz w:val="28"/>
                <w:szCs w:val="28"/>
                <w:lang w:val="nl-NL"/>
              </w:rPr>
            </w:pPr>
          </w:p>
        </w:tc>
        <w:tc>
          <w:tcPr>
            <w:tcW w:w="4672" w:type="dxa"/>
          </w:tcPr>
          <w:p w14:paraId="0C818C4B" w14:textId="77777777" w:rsidR="00B65473" w:rsidRPr="00EC50DE" w:rsidRDefault="00B65473" w:rsidP="00BD3D60">
            <w:pPr>
              <w:widowControl w:val="0"/>
              <w:spacing w:after="0" w:line="240" w:lineRule="auto"/>
              <w:ind w:left="23" w:firstLine="23"/>
              <w:jc w:val="center"/>
              <w:rPr>
                <w:rFonts w:ascii="Times New Roman" w:hAnsi="Times New Roman"/>
                <w:b/>
                <w:sz w:val="26"/>
                <w:szCs w:val="26"/>
                <w:lang w:val="nl-NL"/>
              </w:rPr>
            </w:pPr>
            <w:r w:rsidRPr="00EC50DE">
              <w:rPr>
                <w:rFonts w:ascii="Times New Roman" w:hAnsi="Times New Roman"/>
                <w:b/>
                <w:sz w:val="26"/>
                <w:szCs w:val="26"/>
                <w:lang w:val="nl-NL"/>
              </w:rPr>
              <w:t xml:space="preserve">TM. THƯỜNG TRỰC ỦY BAN </w:t>
            </w:r>
          </w:p>
          <w:p w14:paraId="60EFCD3F" w14:textId="77777777" w:rsidR="00B65473" w:rsidRPr="00EC50DE" w:rsidRDefault="00B65473" w:rsidP="00BD3D60">
            <w:pPr>
              <w:widowControl w:val="0"/>
              <w:spacing w:after="0" w:line="240" w:lineRule="auto"/>
              <w:ind w:left="23" w:firstLine="23"/>
              <w:jc w:val="center"/>
              <w:rPr>
                <w:rFonts w:ascii="Times New Roman" w:hAnsi="Times New Roman"/>
                <w:b/>
                <w:sz w:val="26"/>
                <w:szCs w:val="26"/>
                <w:lang w:val="nl-NL"/>
              </w:rPr>
            </w:pPr>
            <w:r w:rsidRPr="00EC50DE">
              <w:rPr>
                <w:rFonts w:ascii="Times New Roman" w:hAnsi="Times New Roman"/>
                <w:b/>
                <w:sz w:val="26"/>
                <w:szCs w:val="26"/>
                <w:lang w:val="nl-NL"/>
              </w:rPr>
              <w:t>CHỦ NHIỆM</w:t>
            </w:r>
          </w:p>
          <w:p w14:paraId="6AA1C5F9" w14:textId="77777777" w:rsidR="00B65473" w:rsidRPr="00EC50DE" w:rsidRDefault="00B65473" w:rsidP="00BD3D60">
            <w:pPr>
              <w:widowControl w:val="0"/>
              <w:spacing w:before="120" w:after="120" w:line="330" w:lineRule="exact"/>
              <w:rPr>
                <w:rFonts w:ascii="Times New Roman" w:hAnsi="Times New Roman"/>
                <w:b/>
                <w:sz w:val="28"/>
                <w:szCs w:val="28"/>
                <w:lang w:val="nl-NL"/>
              </w:rPr>
            </w:pPr>
          </w:p>
          <w:p w14:paraId="125DF4A3" w14:textId="03A4302D" w:rsidR="00B65473" w:rsidRPr="00EC50DE" w:rsidRDefault="006462DC" w:rsidP="006462DC">
            <w:pPr>
              <w:widowControl w:val="0"/>
              <w:spacing w:before="120" w:after="120" w:line="330" w:lineRule="exact"/>
              <w:jc w:val="center"/>
              <w:rPr>
                <w:rFonts w:ascii="Times New Roman" w:hAnsi="Times New Roman"/>
                <w:b/>
                <w:sz w:val="28"/>
                <w:szCs w:val="28"/>
                <w:lang w:val="nl-NL"/>
              </w:rPr>
            </w:pPr>
            <w:r w:rsidRPr="00EC50DE">
              <w:rPr>
                <w:rFonts w:ascii="Times New Roman" w:hAnsi="Times New Roman"/>
                <w:b/>
                <w:sz w:val="28"/>
                <w:szCs w:val="28"/>
                <w:lang w:val="nl-NL"/>
              </w:rPr>
              <w:t>(đã ký)</w:t>
            </w:r>
          </w:p>
          <w:p w14:paraId="21A4DD92" w14:textId="77777777" w:rsidR="004F4312" w:rsidRPr="00EC50DE" w:rsidRDefault="004F4312" w:rsidP="00BD3D60">
            <w:pPr>
              <w:widowControl w:val="0"/>
              <w:spacing w:before="120" w:after="120" w:line="330" w:lineRule="exact"/>
              <w:rPr>
                <w:rFonts w:ascii="Times New Roman" w:hAnsi="Times New Roman"/>
                <w:b/>
                <w:sz w:val="28"/>
                <w:szCs w:val="28"/>
                <w:lang w:val="vi-VN"/>
              </w:rPr>
            </w:pPr>
          </w:p>
          <w:p w14:paraId="397EC451" w14:textId="77777777" w:rsidR="00B65473" w:rsidRPr="00EC50DE" w:rsidRDefault="00B65473" w:rsidP="00BD3D60">
            <w:pPr>
              <w:widowControl w:val="0"/>
              <w:spacing w:before="120" w:after="120" w:line="330" w:lineRule="exact"/>
              <w:rPr>
                <w:rFonts w:ascii="Times New Roman" w:hAnsi="Times New Roman"/>
                <w:b/>
                <w:sz w:val="28"/>
                <w:szCs w:val="28"/>
                <w:lang w:val="nl-NL"/>
              </w:rPr>
            </w:pPr>
          </w:p>
          <w:p w14:paraId="4F3E2C9E" w14:textId="77777777" w:rsidR="00B65473" w:rsidRPr="00EC50DE" w:rsidRDefault="00B65473" w:rsidP="00BD3D60">
            <w:pPr>
              <w:widowControl w:val="0"/>
              <w:spacing w:before="120" w:after="120" w:line="330" w:lineRule="exact"/>
              <w:jc w:val="center"/>
              <w:rPr>
                <w:rFonts w:ascii="Times New Roman" w:hAnsi="Times New Roman"/>
                <w:sz w:val="28"/>
                <w:szCs w:val="28"/>
                <w:lang w:val="nl-NL"/>
              </w:rPr>
            </w:pPr>
            <w:r w:rsidRPr="00EC50DE">
              <w:rPr>
                <w:rFonts w:ascii="Times New Roman" w:hAnsi="Times New Roman"/>
                <w:b/>
                <w:sz w:val="28"/>
                <w:szCs w:val="28"/>
                <w:lang w:val="nl-NL"/>
              </w:rPr>
              <w:t>Nguyễn Đắc Vinh</w:t>
            </w:r>
          </w:p>
        </w:tc>
      </w:tr>
    </w:tbl>
    <w:p w14:paraId="58B6CA0B" w14:textId="77777777" w:rsidR="00B65473" w:rsidRPr="00EC50DE" w:rsidRDefault="00B65473" w:rsidP="00BD3D60">
      <w:pPr>
        <w:widowControl w:val="0"/>
        <w:spacing w:before="120" w:after="120" w:line="240" w:lineRule="auto"/>
        <w:jc w:val="both"/>
        <w:rPr>
          <w:rFonts w:ascii="Times New Roman" w:eastAsia="Batang" w:hAnsi="Times New Roman"/>
          <w:sz w:val="28"/>
          <w:szCs w:val="28"/>
          <w:lang w:val="de-DE"/>
        </w:rPr>
      </w:pPr>
    </w:p>
    <w:p w14:paraId="7771E55B" w14:textId="77777777" w:rsidR="00B65473" w:rsidRPr="00EC50DE" w:rsidRDefault="00B65473" w:rsidP="00BD3D60">
      <w:pPr>
        <w:widowControl w:val="0"/>
        <w:rPr>
          <w:lang w:val="nl-NL"/>
        </w:rPr>
      </w:pPr>
    </w:p>
    <w:p w14:paraId="153BBD1E" w14:textId="77777777" w:rsidR="004321E5" w:rsidRPr="00EC50DE" w:rsidRDefault="004321E5" w:rsidP="00BD3D60">
      <w:pPr>
        <w:widowControl w:val="0"/>
        <w:rPr>
          <w:lang w:val="nl-NL"/>
        </w:rPr>
      </w:pPr>
    </w:p>
    <w:sectPr w:rsidR="004321E5" w:rsidRPr="00EC50DE" w:rsidSect="00B65473">
      <w:headerReference w:type="default" r:id="rId8"/>
      <w:pgSz w:w="11906" w:h="16838"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3F226" w14:textId="77777777" w:rsidR="006F6399" w:rsidRDefault="006F6399" w:rsidP="00B65473">
      <w:pPr>
        <w:spacing w:after="0" w:line="240" w:lineRule="auto"/>
      </w:pPr>
      <w:r>
        <w:separator/>
      </w:r>
    </w:p>
  </w:endnote>
  <w:endnote w:type="continuationSeparator" w:id="0">
    <w:p w14:paraId="3483D5B9" w14:textId="77777777" w:rsidR="006F6399" w:rsidRDefault="006F6399" w:rsidP="00B6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imes New Roman Italic">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6046B" w14:textId="77777777" w:rsidR="006F6399" w:rsidRDefault="006F6399" w:rsidP="00B65473">
      <w:pPr>
        <w:spacing w:after="0" w:line="240" w:lineRule="auto"/>
      </w:pPr>
      <w:r>
        <w:separator/>
      </w:r>
    </w:p>
  </w:footnote>
  <w:footnote w:type="continuationSeparator" w:id="0">
    <w:p w14:paraId="683ADB6C" w14:textId="77777777" w:rsidR="006F6399" w:rsidRDefault="006F6399" w:rsidP="00B65473">
      <w:pPr>
        <w:spacing w:after="0" w:line="240" w:lineRule="auto"/>
      </w:pPr>
      <w:r>
        <w:continuationSeparator/>
      </w:r>
    </w:p>
  </w:footnote>
  <w:footnote w:id="1">
    <w:p w14:paraId="74838F1B" w14:textId="1B1B5891" w:rsidR="00CD406D" w:rsidRPr="00DF3816" w:rsidRDefault="00CD406D" w:rsidP="006E70B7">
      <w:pPr>
        <w:pStyle w:val="FootnoteText"/>
        <w:jc w:val="both"/>
        <w:rPr>
          <w:rFonts w:ascii="Times New Roman" w:hAnsi="Times New Roman" w:cs="Times New Roman"/>
          <w:lang w:val="vi-VN"/>
        </w:rPr>
      </w:pPr>
      <w:r w:rsidRPr="00DF3816">
        <w:rPr>
          <w:rStyle w:val="FootnoteReference"/>
          <w:rFonts w:ascii="Times New Roman" w:hAnsi="Times New Roman" w:cs="Times New Roman"/>
        </w:rPr>
        <w:footnoteRef/>
      </w:r>
      <w:r w:rsidRPr="00DF3816">
        <w:rPr>
          <w:rFonts w:ascii="Times New Roman" w:hAnsi="Times New Roman" w:cs="Times New Roman"/>
        </w:rPr>
        <w:t xml:space="preserve"> </w:t>
      </w:r>
      <w:r w:rsidRPr="00DF3816">
        <w:rPr>
          <w:rFonts w:ascii="Times New Roman" w:eastAsia="Batang" w:hAnsi="Times New Roman" w:cs="Times New Roman"/>
          <w:spacing w:val="-2"/>
        </w:rPr>
        <w:t xml:space="preserve">Trong đó, có </w:t>
      </w:r>
      <w:r w:rsidR="006E70B7">
        <w:rPr>
          <w:rFonts w:ascii="Times New Roman" w:eastAsia="Batang" w:hAnsi="Times New Roman" w:cs="Times New Roman"/>
          <w:spacing w:val="-2"/>
        </w:rPr>
        <w:t>90</w:t>
      </w:r>
      <w:r w:rsidRPr="00DF3816">
        <w:rPr>
          <w:rFonts w:ascii="Times New Roman" w:eastAsia="Batang" w:hAnsi="Times New Roman" w:cs="Times New Roman"/>
          <w:spacing w:val="-2"/>
        </w:rPr>
        <w:t xml:space="preserve"> lượt ý kiến </w:t>
      </w:r>
      <w:r w:rsidR="001A624C" w:rsidRPr="00DF3816">
        <w:rPr>
          <w:rFonts w:ascii="Times New Roman" w:eastAsia="Batang" w:hAnsi="Times New Roman" w:cs="Times New Roman"/>
          <w:spacing w:val="-2"/>
        </w:rPr>
        <w:t>đại biểu Quốc hội</w:t>
      </w:r>
      <w:r w:rsidRPr="00DF3816">
        <w:rPr>
          <w:rFonts w:ascii="Times New Roman" w:eastAsia="Batang" w:hAnsi="Times New Roman" w:cs="Times New Roman"/>
          <w:spacing w:val="-2"/>
        </w:rPr>
        <w:t xml:space="preserve"> phát biểu tại 19 Tổ</w:t>
      </w:r>
      <w:r w:rsidR="006E70B7">
        <w:rPr>
          <w:rFonts w:ascii="Times New Roman" w:eastAsia="Batang" w:hAnsi="Times New Roman" w:cs="Times New Roman"/>
          <w:spacing w:val="-2"/>
        </w:rPr>
        <w:t>; 36</w:t>
      </w:r>
      <w:r w:rsidRPr="00DF3816">
        <w:rPr>
          <w:rFonts w:ascii="Times New Roman" w:eastAsia="Batang" w:hAnsi="Times New Roman" w:cs="Times New Roman"/>
          <w:spacing w:val="-2"/>
        </w:rPr>
        <w:t xml:space="preserve"> lượt ý kiến phát biểu</w:t>
      </w:r>
      <w:r w:rsidR="006E70B7">
        <w:rPr>
          <w:rFonts w:ascii="Times New Roman" w:eastAsia="Batang" w:hAnsi="Times New Roman" w:cs="Times New Roman"/>
          <w:spacing w:val="-2"/>
        </w:rPr>
        <w:t xml:space="preserve">, tranh luận </w:t>
      </w:r>
      <w:r w:rsidRPr="00DF3816">
        <w:rPr>
          <w:rFonts w:ascii="Times New Roman" w:eastAsia="Batang" w:hAnsi="Times New Roman" w:cs="Times New Roman"/>
          <w:spacing w:val="-2"/>
        </w:rPr>
        <w:t>tại Hội trường</w:t>
      </w:r>
      <w:r w:rsidR="006E70B7">
        <w:rPr>
          <w:rFonts w:ascii="Times New Roman" w:eastAsia="Batang" w:hAnsi="Times New Roman" w:cs="Times New Roman"/>
          <w:spacing w:val="-2"/>
        </w:rPr>
        <w:t xml:space="preserve"> và 05 lượt ý kiến bằng văn bản gửi cơ quan chủ trì thẩm tra</w:t>
      </w:r>
      <w:r w:rsidRPr="00DF3816">
        <w:rPr>
          <w:rFonts w:ascii="Times New Roman" w:eastAsia="Batang" w:hAnsi="Times New Roman" w:cs="Times New Roman"/>
          <w:spacing w:val="-2"/>
        </w:rPr>
        <w:t>.</w:t>
      </w:r>
    </w:p>
  </w:footnote>
  <w:footnote w:id="2">
    <w:p w14:paraId="329BF71D" w14:textId="0DD12B45" w:rsidR="00DF3816" w:rsidRPr="006E70B7" w:rsidRDefault="00DF3816" w:rsidP="00DF3816">
      <w:pPr>
        <w:tabs>
          <w:tab w:val="left" w:pos="3261"/>
        </w:tabs>
        <w:ind w:right="34" w:firstLine="29"/>
        <w:jc w:val="both"/>
        <w:rPr>
          <w:rFonts w:ascii="Times New Roman" w:hAnsi="Times New Roman" w:cs="Times New Roman"/>
          <w:sz w:val="20"/>
          <w:szCs w:val="20"/>
          <w:lang w:val="vi-VN"/>
        </w:rPr>
      </w:pPr>
      <w:r w:rsidRPr="00DF3816">
        <w:rPr>
          <w:rStyle w:val="FootnoteReference"/>
          <w:rFonts w:ascii="Times New Roman" w:hAnsi="Times New Roman" w:cs="Times New Roman"/>
          <w:sz w:val="20"/>
          <w:szCs w:val="20"/>
        </w:rPr>
        <w:footnoteRef/>
      </w:r>
      <w:r w:rsidRPr="006E70B7">
        <w:rPr>
          <w:rFonts w:ascii="Times New Roman" w:hAnsi="Times New Roman" w:cs="Times New Roman"/>
          <w:sz w:val="20"/>
          <w:szCs w:val="20"/>
          <w:lang w:val="vi-VN"/>
        </w:rPr>
        <w:t xml:space="preserve"> </w:t>
      </w:r>
      <w:r w:rsidRPr="006E70B7">
        <w:rPr>
          <w:rFonts w:ascii="Times New Roman" w:eastAsia="Batang" w:hAnsi="Times New Roman" w:cs="Times New Roman"/>
          <w:spacing w:val="-2"/>
          <w:sz w:val="20"/>
          <w:szCs w:val="20"/>
          <w:lang w:val="vi-VN"/>
        </w:rPr>
        <w:t xml:space="preserve">Bỏ Điều 13 quy định về </w:t>
      </w:r>
      <w:r w:rsidR="00E258F4" w:rsidRPr="006E70B7">
        <w:rPr>
          <w:rFonts w:ascii="Times New Roman" w:eastAsia="Batang" w:hAnsi="Times New Roman" w:cs="Times New Roman"/>
          <w:spacing w:val="-2"/>
          <w:sz w:val="20"/>
          <w:szCs w:val="20"/>
          <w:lang w:val="vi-VN"/>
        </w:rPr>
        <w:t>g</w:t>
      </w:r>
      <w:r w:rsidRPr="006E70B7">
        <w:rPr>
          <w:rFonts w:ascii="Times New Roman" w:eastAsia="Batang" w:hAnsi="Times New Roman" w:cs="Times New Roman"/>
          <w:spacing w:val="-2"/>
          <w:sz w:val="20"/>
          <w:szCs w:val="20"/>
          <w:lang w:val="vi-VN"/>
        </w:rPr>
        <w:t>iáo sư, phó giáo sư; Bỏ Điều 14 quy định về chuẩn nghề nghiệp nhà giáo, ghép nội dung quy định này vào Điều 15; Bỏ Điều 36 quy định về t</w:t>
      </w:r>
      <w:r w:rsidRPr="00DF3816">
        <w:rPr>
          <w:rFonts w:ascii="Times New Roman" w:hAnsi="Times New Roman" w:cs="Times New Roman"/>
          <w:sz w:val="20"/>
          <w:szCs w:val="20"/>
          <w:lang w:val="vi-VN"/>
        </w:rPr>
        <w:t>rách nhiệm của các cơ quan, tổ chức đối với đào tạo, bồi dưỡng nhà giáo</w:t>
      </w:r>
      <w:r w:rsidRPr="006E70B7">
        <w:rPr>
          <w:rFonts w:ascii="Times New Roman" w:hAnsi="Times New Roman" w:cs="Times New Roman"/>
          <w:sz w:val="20"/>
          <w:szCs w:val="20"/>
          <w:lang w:val="vi-VN"/>
        </w:rPr>
        <w:t xml:space="preserve">, đưa các quy định này về các điều có liên quan trong dự thảo Luật; </w:t>
      </w:r>
      <w:r w:rsidRPr="00DF3816">
        <w:rPr>
          <w:rFonts w:ascii="Times New Roman" w:hAnsi="Times New Roman" w:cs="Times New Roman"/>
          <w:sz w:val="20"/>
          <w:szCs w:val="20"/>
          <w:lang w:val="vi-VN"/>
        </w:rPr>
        <w:t>Điều 33</w:t>
      </w:r>
      <w:r w:rsidRPr="006E70B7">
        <w:rPr>
          <w:rFonts w:ascii="Times New Roman" w:hAnsi="Times New Roman" w:cs="Times New Roman"/>
          <w:sz w:val="20"/>
          <w:szCs w:val="20"/>
          <w:lang w:val="vi-VN"/>
        </w:rPr>
        <w:t xml:space="preserve"> quy định về đ</w:t>
      </w:r>
      <w:r w:rsidRPr="00DF3816">
        <w:rPr>
          <w:rFonts w:ascii="Times New Roman" w:hAnsi="Times New Roman" w:cs="Times New Roman"/>
          <w:sz w:val="20"/>
          <w:szCs w:val="20"/>
          <w:lang w:val="vi-VN"/>
        </w:rPr>
        <w:t>ào tạo nguồn giáo viên, giảng viên</w:t>
      </w:r>
      <w:r w:rsidRPr="006E70B7">
        <w:rPr>
          <w:rFonts w:ascii="Times New Roman" w:hAnsi="Times New Roman" w:cs="Times New Roman"/>
          <w:sz w:val="20"/>
          <w:szCs w:val="20"/>
          <w:lang w:val="vi-VN"/>
        </w:rPr>
        <w:t xml:space="preserve">, </w:t>
      </w:r>
      <w:r w:rsidRPr="006E70B7">
        <w:rPr>
          <w:rFonts w:ascii="Times New Roman" w:eastAsia="Times New Roman" w:hAnsi="Times New Roman" w:cs="Times New Roman"/>
          <w:sz w:val="20"/>
          <w:szCs w:val="20"/>
          <w:lang w:val="vi-VN" w:eastAsia="x-none"/>
        </w:rPr>
        <w:t>Dự thảo Luật đang thiết kế Điều này thành 2 phương án. Ý</w:t>
      </w:r>
      <w:r w:rsidRPr="006E70B7">
        <w:rPr>
          <w:rFonts w:ascii="Times New Roman" w:hAnsi="Times New Roman" w:cs="Times New Roman"/>
          <w:sz w:val="20"/>
          <w:szCs w:val="20"/>
          <w:lang w:val="vi-VN"/>
        </w:rPr>
        <w:t xml:space="preserve"> kiến cơ quan chủ trì thẩm tra cho rằng, </w:t>
      </w:r>
      <w:r w:rsidRPr="00DF3816">
        <w:rPr>
          <w:rFonts w:ascii="Times New Roman" w:eastAsia="Times New Roman" w:hAnsi="Times New Roman" w:cs="Times New Roman"/>
          <w:sz w:val="20"/>
          <w:szCs w:val="20"/>
          <w:lang w:val="vi-VN" w:eastAsia="x-none"/>
        </w:rPr>
        <w:t>hiện nay, các chính sách đối với học sinh, sinh viên sư phạm được quy định trong Luật Giáo dục; việc đào tạo nguồn giáo viên, giảng viên quy định tại Điều 31 dự thảo Luật không có nội dung mới so với quy định của Luật Giáo dục, vì vậy, đề nghị cân nhắc bỏ Điều này</w:t>
      </w:r>
      <w:r w:rsidRPr="006E70B7">
        <w:rPr>
          <w:rFonts w:ascii="Times New Roman" w:eastAsia="Times New Roman" w:hAnsi="Times New Roman" w:cs="Times New Roman"/>
          <w:sz w:val="20"/>
          <w:szCs w:val="20"/>
          <w:lang w:val="vi-VN" w:eastAsia="x-none"/>
        </w:rPr>
        <w:t xml:space="preserve">. </w:t>
      </w:r>
    </w:p>
    <w:p w14:paraId="48EB7D3E" w14:textId="600ECB59" w:rsidR="00DF3816" w:rsidRPr="006E70B7" w:rsidRDefault="00DF3816" w:rsidP="00DF3816">
      <w:pPr>
        <w:pStyle w:val="FootnoteText"/>
        <w:jc w:val="both"/>
        <w:rPr>
          <w:rFonts w:ascii="Times New Roman" w:eastAsia="Batang" w:hAnsi="Times New Roman" w:cs="Times New Roman"/>
          <w:spacing w:val="-2"/>
          <w:lang w:val="vi-VN"/>
        </w:rPr>
      </w:pPr>
      <w:r w:rsidRPr="006E70B7">
        <w:rPr>
          <w:rFonts w:ascii="Times New Roman" w:hAnsi="Times New Roman" w:cs="Times New Roman"/>
          <w:lang w:val="vi-VN"/>
        </w:rPr>
        <w:t xml:space="preserve"> </w:t>
      </w:r>
      <w:r w:rsidRPr="006E70B7">
        <w:rPr>
          <w:rFonts w:ascii="Times New Roman" w:eastAsia="Batang" w:hAnsi="Times New Roman" w:cs="Times New Roman"/>
          <w:spacing w:val="-2"/>
          <w:lang w:val="vi-VN"/>
        </w:rPr>
        <w:t xml:space="preserve">  </w:t>
      </w:r>
    </w:p>
  </w:footnote>
  <w:footnote w:id="3">
    <w:p w14:paraId="427F415D" w14:textId="77777777" w:rsidR="007722CA" w:rsidRPr="00702D28" w:rsidRDefault="007722CA" w:rsidP="007722CA">
      <w:pPr>
        <w:pStyle w:val="FootnoteText"/>
        <w:jc w:val="both"/>
        <w:rPr>
          <w:rFonts w:ascii="Times New Roman" w:hAnsi="Times New Roman" w:cs="Times New Roman"/>
          <w:lang w:val="nl-NL"/>
        </w:rPr>
      </w:pPr>
      <w:r w:rsidRPr="00702D28">
        <w:rPr>
          <w:rStyle w:val="FootnoteReference"/>
          <w:rFonts w:ascii="Times New Roman" w:hAnsi="Times New Roman" w:cs="Times New Roman"/>
        </w:rPr>
        <w:footnoteRef/>
      </w:r>
      <w:r w:rsidRPr="00702D28">
        <w:rPr>
          <w:rFonts w:ascii="Times New Roman" w:hAnsi="Times New Roman" w:cs="Times New Roman"/>
          <w:lang w:val="nl-NL"/>
        </w:rPr>
        <w:t xml:space="preserve"> </w:t>
      </w:r>
      <w:r w:rsidRPr="00702D28">
        <w:rPr>
          <w:rFonts w:ascii="Times New Roman" w:hAnsi="Times New Roman" w:cs="Times New Roman"/>
          <w:lang w:val="nl-NL"/>
        </w:rPr>
        <w:t>Nhà giáo làm nhiệm vụ giảng dạy, giáo dục trong cơ sở giáo dục, trừ cơ sở giáo dục là Viện Hàn lâm, viện do Thủ tướng Chính phủ thành lập theo quy định của Luật Khoa học và Công nghệ được phép đào tạo trình độ tiến sĩ  (quy định tại điểm c khoản 1 Điều 66 Luật Giáo dục).</w:t>
      </w:r>
    </w:p>
  </w:footnote>
  <w:footnote w:id="4">
    <w:p w14:paraId="59AD8D6B" w14:textId="473AD12E" w:rsidR="000B4999" w:rsidRPr="00BD3D60" w:rsidRDefault="000B4999" w:rsidP="000B4999">
      <w:pPr>
        <w:spacing w:before="120" w:after="120" w:line="240" w:lineRule="auto"/>
        <w:jc w:val="both"/>
        <w:rPr>
          <w:rFonts w:ascii="Times New Roman" w:hAnsi="Times New Roman" w:cs="Times New Roman"/>
          <w:sz w:val="20"/>
          <w:szCs w:val="20"/>
          <w:lang w:val="nl-NL"/>
        </w:rPr>
      </w:pPr>
      <w:r w:rsidRPr="00D53417">
        <w:rPr>
          <w:rStyle w:val="FootnoteReference"/>
          <w:rFonts w:ascii="Times New Roman" w:hAnsi="Times New Roman" w:cs="Times New Roman"/>
          <w:sz w:val="20"/>
          <w:szCs w:val="20"/>
        </w:rPr>
        <w:footnoteRef/>
      </w:r>
      <w:r w:rsidRPr="00BD3D60">
        <w:rPr>
          <w:rFonts w:ascii="Times New Roman" w:hAnsi="Times New Roman" w:cs="Times New Roman"/>
          <w:sz w:val="20"/>
          <w:szCs w:val="20"/>
          <w:lang w:val="nl-NL"/>
        </w:rPr>
        <w:t xml:space="preserve"> </w:t>
      </w:r>
      <w:r w:rsidRPr="00D53417">
        <w:rPr>
          <w:rFonts w:ascii="Times New Roman" w:hAnsi="Times New Roman" w:cs="Times New Roman"/>
          <w:sz w:val="20"/>
          <w:szCs w:val="20"/>
          <w:lang w:val="pt-BR"/>
        </w:rPr>
        <w:t xml:space="preserve">Luật Viên chức quy định, viên chức </w:t>
      </w:r>
      <w:r w:rsidRPr="001115B5">
        <w:rPr>
          <w:rFonts w:ascii="Times New Roman" w:hAnsi="Times New Roman" w:cs="Times New Roman"/>
          <w:i/>
          <w:iCs/>
          <w:sz w:val="20"/>
          <w:szCs w:val="20"/>
          <w:lang w:val="pt-BR"/>
        </w:rPr>
        <w:t>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r w:rsidRPr="00D53417">
        <w:rPr>
          <w:rFonts w:ascii="Times New Roman" w:hAnsi="Times New Roman" w:cs="Times New Roman"/>
          <w:sz w:val="20"/>
          <w:szCs w:val="20"/>
          <w:lang w:val="pt-BR"/>
        </w:rPr>
        <w:t xml:space="preserve"> (Khoản 3 Điều 14); Luật Doanh nghiệp quy định “</w:t>
      </w:r>
      <w:r w:rsidRPr="00BD3D60">
        <w:rPr>
          <w:rFonts w:ascii="Times New Roman" w:hAnsi="Times New Roman" w:cs="Times New Roman"/>
          <w:i/>
          <w:iCs/>
          <w:sz w:val="20"/>
          <w:szCs w:val="20"/>
          <w:lang w:val="nl-NL"/>
        </w:rPr>
        <w:t>Cán bộ, công chức, viên chức theo quy định của </w:t>
      </w:r>
      <w:hyperlink r:id="rId1" w:tgtFrame="_blank" w:history="1">
        <w:r w:rsidRPr="001115B5">
          <w:rPr>
            <w:rFonts w:ascii="Times New Roman" w:hAnsi="Times New Roman" w:cs="Times New Roman"/>
            <w:i/>
            <w:iCs/>
            <w:sz w:val="20"/>
            <w:szCs w:val="20"/>
            <w:lang w:val="pt-BR"/>
          </w:rPr>
          <w:t>Luật Cán bộ, công chức</w:t>
        </w:r>
      </w:hyperlink>
      <w:r w:rsidRPr="001115B5">
        <w:rPr>
          <w:rFonts w:ascii="Times New Roman" w:hAnsi="Times New Roman" w:cs="Times New Roman"/>
          <w:i/>
          <w:iCs/>
          <w:sz w:val="20"/>
          <w:szCs w:val="20"/>
          <w:lang w:val="pt-BR"/>
        </w:rPr>
        <w:t> và </w:t>
      </w:r>
      <w:hyperlink r:id="rId2" w:tgtFrame="_blank" w:history="1">
        <w:r w:rsidRPr="001115B5">
          <w:rPr>
            <w:rFonts w:ascii="Times New Roman" w:hAnsi="Times New Roman" w:cs="Times New Roman"/>
            <w:i/>
            <w:iCs/>
            <w:sz w:val="20"/>
            <w:szCs w:val="20"/>
            <w:lang w:val="pt-BR"/>
          </w:rPr>
          <w:t>Luật Viên chức</w:t>
        </w:r>
      </w:hyperlink>
      <w:r w:rsidRPr="001115B5">
        <w:rPr>
          <w:rFonts w:ascii="Times New Roman" w:hAnsi="Times New Roman" w:cs="Times New Roman"/>
          <w:i/>
          <w:iCs/>
          <w:sz w:val="20"/>
          <w:szCs w:val="20"/>
          <w:lang w:val="pt-BR"/>
        </w:rPr>
        <w:t>” không</w:t>
      </w:r>
      <w:r w:rsidRPr="00BD3D60">
        <w:rPr>
          <w:rFonts w:ascii="Times New Roman" w:hAnsi="Times New Roman" w:cs="Times New Roman"/>
          <w:i/>
          <w:iCs/>
          <w:sz w:val="20"/>
          <w:szCs w:val="20"/>
          <w:lang w:val="nl-NL"/>
        </w:rPr>
        <w:t xml:space="preserve"> có quyền thành lập và quản lý doanh nghiệp tại Việt Nam</w:t>
      </w:r>
      <w:r>
        <w:rPr>
          <w:rFonts w:ascii="Times New Roman" w:hAnsi="Times New Roman" w:cs="Times New Roman"/>
          <w:sz w:val="20"/>
          <w:szCs w:val="20"/>
          <w:lang w:val="pt-BR"/>
        </w:rPr>
        <w:t>”</w:t>
      </w:r>
      <w:r w:rsidRPr="00D53417">
        <w:rPr>
          <w:rFonts w:ascii="Times New Roman" w:hAnsi="Times New Roman" w:cs="Times New Roman"/>
          <w:sz w:val="20"/>
          <w:szCs w:val="20"/>
          <w:lang w:val="pt-BR"/>
        </w:rPr>
        <w:t xml:space="preserve"> (Điểm b khoản 2 Điều 17); Luật Phòng, chống tham nhũng quy định </w:t>
      </w:r>
      <w:r w:rsidRPr="00BD3D60">
        <w:rPr>
          <w:rFonts w:ascii="Times New Roman" w:hAnsi="Times New Roman" w:cs="Times New Roman"/>
          <w:sz w:val="20"/>
          <w:szCs w:val="20"/>
          <w:lang w:val="nl-NL"/>
        </w:rPr>
        <w:t>người có chức vụ, quyền hạn trong cơ quan, tổ chức, đơn vị không được “</w:t>
      </w:r>
      <w:r w:rsidRPr="00BD3D60">
        <w:rPr>
          <w:rFonts w:ascii="Times New Roman" w:hAnsi="Times New Roman" w:cs="Times New Roman"/>
          <w:i/>
          <w:iCs/>
          <w:sz w:val="20"/>
          <w:szCs w:val="20"/>
          <w:lang w:val="nl-NL"/>
        </w:rPr>
        <w:t>Thành lập, tham gia quản lý, điều hành doanh nghiệp tư nhân, công ty trách nhiệm hữu hạn, công ty cổ phần, công ty hợp danh, hợp tác xã, trừ trường hợp luật có quy định khác</w:t>
      </w:r>
      <w:r w:rsidRPr="00BD3D60">
        <w:rPr>
          <w:rFonts w:ascii="Times New Roman" w:hAnsi="Times New Roman" w:cs="Times New Roman"/>
          <w:sz w:val="20"/>
          <w:szCs w:val="20"/>
          <w:lang w:val="nl-NL"/>
        </w:rPr>
        <w:t>”; “</w:t>
      </w:r>
      <w:r w:rsidRPr="00BD3D60">
        <w:rPr>
          <w:rFonts w:ascii="Times New Roman" w:hAnsi="Times New Roman" w:cs="Times New Roman"/>
          <w:i/>
          <w:iCs/>
          <w:sz w:val="20"/>
          <w:szCs w:val="20"/>
          <w:lang w:val="nl-NL"/>
        </w:rPr>
        <w:t>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r w:rsidRPr="00BD3D60">
        <w:rPr>
          <w:rFonts w:ascii="Times New Roman" w:hAnsi="Times New Roman" w:cs="Times New Roman"/>
          <w:sz w:val="20"/>
          <w:szCs w:val="20"/>
          <w:lang w:val="nl-NL"/>
        </w:rPr>
        <w:t>”</w:t>
      </w:r>
      <w:r w:rsidRPr="00D53417">
        <w:rPr>
          <w:rFonts w:ascii="Times New Roman" w:hAnsi="Times New Roman" w:cs="Times New Roman"/>
          <w:sz w:val="20"/>
          <w:szCs w:val="20"/>
          <w:lang w:val="pt-BR"/>
        </w:rPr>
        <w:t xml:space="preserve"> (các điểm b, d khoản 2 Điều 20).</w:t>
      </w:r>
    </w:p>
  </w:footnote>
  <w:footnote w:id="5">
    <w:p w14:paraId="161BA571" w14:textId="77777777" w:rsidR="00CD406D" w:rsidRPr="00912CF1" w:rsidRDefault="00CD406D" w:rsidP="00787249">
      <w:pPr>
        <w:pStyle w:val="FootnoteText"/>
        <w:jc w:val="both"/>
        <w:rPr>
          <w:rFonts w:ascii="Times New Roman" w:hAnsi="Times New Roman" w:cs="Times New Roman"/>
          <w:lang w:val="vi-VN"/>
        </w:rPr>
      </w:pPr>
      <w:r w:rsidRPr="00787249">
        <w:rPr>
          <w:rStyle w:val="FootnoteReference"/>
          <w:rFonts w:ascii="Times New Roman" w:hAnsi="Times New Roman" w:cs="Times New Roman"/>
        </w:rPr>
        <w:footnoteRef/>
      </w:r>
      <w:r w:rsidRPr="00BD3D60">
        <w:rPr>
          <w:rFonts w:ascii="Times New Roman" w:hAnsi="Times New Roman" w:cs="Times New Roman"/>
          <w:lang w:val="nl-NL"/>
        </w:rPr>
        <w:t xml:space="preserve"> </w:t>
      </w:r>
      <w:r w:rsidRPr="00BD3D60">
        <w:rPr>
          <w:rFonts w:ascii="Times New Roman" w:hAnsi="Times New Roman" w:cs="Times New Roman"/>
          <w:lang w:val="nl-NL"/>
        </w:rPr>
        <w:t>Luật</w:t>
      </w:r>
      <w:r w:rsidRPr="00787249">
        <w:rPr>
          <w:rFonts w:ascii="Times New Roman" w:hAnsi="Times New Roman" w:cs="Times New Roman"/>
          <w:lang w:val="vi-VN"/>
        </w:rPr>
        <w:t xml:space="preserve"> Viên chức quy định k</w:t>
      </w:r>
      <w:r w:rsidRPr="00BD3D60">
        <w:rPr>
          <w:rFonts w:ascii="Times New Roman" w:eastAsia="Times New Roman" w:hAnsi="Times New Roman" w:cs="Times New Roman"/>
          <w:color w:val="000000"/>
          <w:lang w:val="nl-NL"/>
        </w:rPr>
        <w:t>inh phí đào tạo, bồi dưỡng viên chức do viên chức, nguồn tài chính của đơn vị sự nghiệp công lập và các nguồn khác bảo đảm</w:t>
      </w:r>
      <w:r w:rsidRPr="00912CF1">
        <w:rPr>
          <w:rFonts w:ascii="Times New Roman" w:eastAsia="Times New Roman" w:hAnsi="Times New Roman" w:cs="Times New Roman"/>
          <w:color w:val="000000"/>
          <w:lang w:val="vi-VN"/>
        </w:rPr>
        <w:t xml:space="preserve"> (</w:t>
      </w:r>
      <w:r>
        <w:rPr>
          <w:rFonts w:ascii="Times New Roman" w:eastAsia="Times New Roman" w:hAnsi="Times New Roman" w:cs="Times New Roman"/>
          <w:color w:val="000000"/>
          <w:lang w:val="vi-VN"/>
        </w:rPr>
        <w:t xml:space="preserve">khoản 3 </w:t>
      </w:r>
      <w:r w:rsidRPr="00912CF1">
        <w:rPr>
          <w:rFonts w:ascii="Times New Roman" w:eastAsia="Times New Roman" w:hAnsi="Times New Roman" w:cs="Times New Roman"/>
          <w:color w:val="000000"/>
          <w:lang w:val="vi-VN"/>
        </w:rPr>
        <w:t>Điều 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288979"/>
      <w:docPartObj>
        <w:docPartGallery w:val="Page Numbers (Top of Page)"/>
        <w:docPartUnique/>
      </w:docPartObj>
    </w:sdtPr>
    <w:sdtEndPr>
      <w:rPr>
        <w:rFonts w:ascii="Times New Roman" w:hAnsi="Times New Roman" w:cs="Times New Roman"/>
        <w:noProof/>
        <w:sz w:val="24"/>
        <w:szCs w:val="24"/>
      </w:rPr>
    </w:sdtEndPr>
    <w:sdtContent>
      <w:p w14:paraId="39ECE170" w14:textId="14FCCA30" w:rsidR="00CD406D" w:rsidRPr="0092010C" w:rsidRDefault="00CD406D">
        <w:pPr>
          <w:pStyle w:val="Header"/>
          <w:jc w:val="center"/>
          <w:rPr>
            <w:rFonts w:ascii="Times New Roman" w:hAnsi="Times New Roman" w:cs="Times New Roman"/>
            <w:sz w:val="24"/>
            <w:szCs w:val="24"/>
          </w:rPr>
        </w:pPr>
        <w:r w:rsidRPr="0092010C">
          <w:rPr>
            <w:rFonts w:ascii="Times New Roman" w:hAnsi="Times New Roman" w:cs="Times New Roman"/>
            <w:sz w:val="24"/>
            <w:szCs w:val="24"/>
          </w:rPr>
          <w:fldChar w:fldCharType="begin"/>
        </w:r>
        <w:r w:rsidRPr="0092010C">
          <w:rPr>
            <w:rFonts w:ascii="Times New Roman" w:hAnsi="Times New Roman" w:cs="Times New Roman"/>
            <w:sz w:val="24"/>
            <w:szCs w:val="24"/>
          </w:rPr>
          <w:instrText xml:space="preserve"> PAGE   \* MERGEFORMAT </w:instrText>
        </w:r>
        <w:r w:rsidRPr="0092010C">
          <w:rPr>
            <w:rFonts w:ascii="Times New Roman" w:hAnsi="Times New Roman" w:cs="Times New Roman"/>
            <w:sz w:val="24"/>
            <w:szCs w:val="24"/>
          </w:rPr>
          <w:fldChar w:fldCharType="separate"/>
        </w:r>
        <w:r w:rsidR="00EC50DE">
          <w:rPr>
            <w:rFonts w:ascii="Times New Roman" w:hAnsi="Times New Roman" w:cs="Times New Roman"/>
            <w:noProof/>
            <w:sz w:val="24"/>
            <w:szCs w:val="24"/>
          </w:rPr>
          <w:t>7</w:t>
        </w:r>
        <w:r w:rsidRPr="0092010C">
          <w:rPr>
            <w:rFonts w:ascii="Times New Roman" w:hAnsi="Times New Roman" w:cs="Times New Roman"/>
            <w:noProof/>
            <w:sz w:val="24"/>
            <w:szCs w:val="24"/>
          </w:rPr>
          <w:fldChar w:fldCharType="end"/>
        </w:r>
      </w:p>
    </w:sdtContent>
  </w:sdt>
  <w:p w14:paraId="4F914AB2" w14:textId="77777777" w:rsidR="00CD406D" w:rsidRPr="00417AFD" w:rsidRDefault="00CD406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7DD"/>
    <w:multiLevelType w:val="hybridMultilevel"/>
    <w:tmpl w:val="5832CFA4"/>
    <w:lvl w:ilvl="0" w:tplc="5B7E6DB2">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41F24"/>
    <w:multiLevelType w:val="hybridMultilevel"/>
    <w:tmpl w:val="E00817C2"/>
    <w:lvl w:ilvl="0" w:tplc="DB62F9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A5BB1"/>
    <w:multiLevelType w:val="multilevel"/>
    <w:tmpl w:val="D8862B62"/>
    <w:lvl w:ilvl="0">
      <w:start w:val="6"/>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5D1009"/>
    <w:multiLevelType w:val="multilevel"/>
    <w:tmpl w:val="A798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03C2A"/>
    <w:multiLevelType w:val="multilevel"/>
    <w:tmpl w:val="44D4FE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bCs w:val="0"/>
        <w:i/>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52D19D3"/>
    <w:multiLevelType w:val="hybridMultilevel"/>
    <w:tmpl w:val="97BA3D8E"/>
    <w:lvl w:ilvl="0" w:tplc="50E48AF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17288C"/>
    <w:multiLevelType w:val="hybridMultilevel"/>
    <w:tmpl w:val="639CC3F2"/>
    <w:lvl w:ilvl="0" w:tplc="AFF603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FC0BCA"/>
    <w:multiLevelType w:val="hybridMultilevel"/>
    <w:tmpl w:val="77B26C0E"/>
    <w:lvl w:ilvl="0" w:tplc="2084D9C8">
      <w:start w:val="3"/>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206032"/>
    <w:multiLevelType w:val="hybridMultilevel"/>
    <w:tmpl w:val="639CC3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1E0B7C"/>
    <w:multiLevelType w:val="hybridMultilevel"/>
    <w:tmpl w:val="E74E2984"/>
    <w:lvl w:ilvl="0" w:tplc="54E8B44A">
      <w:start w:val="1"/>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0" w15:restartNumberingAfterBreak="0">
    <w:nsid w:val="2F563FD6"/>
    <w:multiLevelType w:val="multilevel"/>
    <w:tmpl w:val="46B4F0A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374F0988"/>
    <w:multiLevelType w:val="multilevel"/>
    <w:tmpl w:val="E164599E"/>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2" w15:restartNumberingAfterBreak="0">
    <w:nsid w:val="4511510E"/>
    <w:multiLevelType w:val="hybridMultilevel"/>
    <w:tmpl w:val="E8D00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715AD"/>
    <w:multiLevelType w:val="multilevel"/>
    <w:tmpl w:val="9612C5D2"/>
    <w:lvl w:ilvl="0">
      <w:start w:val="2"/>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4" w15:restartNumberingAfterBreak="0">
    <w:nsid w:val="55375C8B"/>
    <w:multiLevelType w:val="multilevel"/>
    <w:tmpl w:val="0B0C2C16"/>
    <w:lvl w:ilvl="0">
      <w:start w:val="1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AD90546"/>
    <w:multiLevelType w:val="multilevel"/>
    <w:tmpl w:val="E9A4EDE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1251704"/>
    <w:multiLevelType w:val="hybridMultilevel"/>
    <w:tmpl w:val="6C70A076"/>
    <w:lvl w:ilvl="0" w:tplc="34EA54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6C0E82"/>
    <w:multiLevelType w:val="hybridMultilevel"/>
    <w:tmpl w:val="128E31D8"/>
    <w:lvl w:ilvl="0" w:tplc="3350C988">
      <w:numFmt w:val="bullet"/>
      <w:lvlText w:val=""/>
      <w:lvlJc w:val="left"/>
      <w:pPr>
        <w:ind w:left="1069" w:hanging="360"/>
      </w:pPr>
      <w:rPr>
        <w:rFonts w:ascii="Wingdings" w:eastAsiaTheme="minorHAnsi" w:hAnsi="Wingdings"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6A3E0AA0"/>
    <w:multiLevelType w:val="multilevel"/>
    <w:tmpl w:val="C0C03AAE"/>
    <w:lvl w:ilvl="0">
      <w:start w:val="7"/>
      <w:numFmt w:val="decimal"/>
      <w:lvlText w:val="%1."/>
      <w:lvlJc w:val="left"/>
      <w:pPr>
        <w:ind w:left="450" w:hanging="450"/>
      </w:pPr>
      <w:rPr>
        <w:rFonts w:hint="default"/>
      </w:rPr>
    </w:lvl>
    <w:lvl w:ilvl="1">
      <w:start w:val="2"/>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9" w15:restartNumberingAfterBreak="0">
    <w:nsid w:val="71B44744"/>
    <w:multiLevelType w:val="hybridMultilevel"/>
    <w:tmpl w:val="9148D9FE"/>
    <w:lvl w:ilvl="0" w:tplc="2E90B68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
  </w:num>
  <w:num w:numId="4">
    <w:abstractNumId w:val="12"/>
  </w:num>
  <w:num w:numId="5">
    <w:abstractNumId w:val="10"/>
  </w:num>
  <w:num w:numId="6">
    <w:abstractNumId w:val="11"/>
  </w:num>
  <w:num w:numId="7">
    <w:abstractNumId w:val="3"/>
  </w:num>
  <w:num w:numId="8">
    <w:abstractNumId w:val="6"/>
  </w:num>
  <w:num w:numId="9">
    <w:abstractNumId w:val="19"/>
  </w:num>
  <w:num w:numId="10">
    <w:abstractNumId w:val="4"/>
  </w:num>
  <w:num w:numId="11">
    <w:abstractNumId w:val="2"/>
  </w:num>
  <w:num w:numId="12">
    <w:abstractNumId w:val="18"/>
  </w:num>
  <w:num w:numId="13">
    <w:abstractNumId w:val="15"/>
  </w:num>
  <w:num w:numId="14">
    <w:abstractNumId w:val="17"/>
  </w:num>
  <w:num w:numId="15">
    <w:abstractNumId w:val="14"/>
  </w:num>
  <w:num w:numId="16">
    <w:abstractNumId w:val="8"/>
  </w:num>
  <w:num w:numId="17">
    <w:abstractNumId w:val="9"/>
  </w:num>
  <w:num w:numId="18">
    <w:abstractNumId w:val="13"/>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73"/>
    <w:rsid w:val="000012A7"/>
    <w:rsid w:val="00003294"/>
    <w:rsid w:val="00013498"/>
    <w:rsid w:val="00016211"/>
    <w:rsid w:val="000166DF"/>
    <w:rsid w:val="00023414"/>
    <w:rsid w:val="00030B15"/>
    <w:rsid w:val="000315F9"/>
    <w:rsid w:val="00035C63"/>
    <w:rsid w:val="00037AB6"/>
    <w:rsid w:val="00040A8D"/>
    <w:rsid w:val="00041D9B"/>
    <w:rsid w:val="000479E5"/>
    <w:rsid w:val="00056D16"/>
    <w:rsid w:val="00060347"/>
    <w:rsid w:val="000616AD"/>
    <w:rsid w:val="00067A6F"/>
    <w:rsid w:val="00071810"/>
    <w:rsid w:val="00071D73"/>
    <w:rsid w:val="00072563"/>
    <w:rsid w:val="00073144"/>
    <w:rsid w:val="0007522B"/>
    <w:rsid w:val="0007576C"/>
    <w:rsid w:val="00076F5E"/>
    <w:rsid w:val="00084BA3"/>
    <w:rsid w:val="000874EA"/>
    <w:rsid w:val="00090B09"/>
    <w:rsid w:val="0009429C"/>
    <w:rsid w:val="000A1C23"/>
    <w:rsid w:val="000A2936"/>
    <w:rsid w:val="000A4B9F"/>
    <w:rsid w:val="000A5DB3"/>
    <w:rsid w:val="000B1A22"/>
    <w:rsid w:val="000B4999"/>
    <w:rsid w:val="000B5675"/>
    <w:rsid w:val="000C3CBD"/>
    <w:rsid w:val="000C60E9"/>
    <w:rsid w:val="000C76FC"/>
    <w:rsid w:val="000C7A08"/>
    <w:rsid w:val="000D56F3"/>
    <w:rsid w:val="000E1DD4"/>
    <w:rsid w:val="000E4645"/>
    <w:rsid w:val="000E4E44"/>
    <w:rsid w:val="000E556B"/>
    <w:rsid w:val="000E7B74"/>
    <w:rsid w:val="000F1D8F"/>
    <w:rsid w:val="000F7E9F"/>
    <w:rsid w:val="00102EBA"/>
    <w:rsid w:val="001115B5"/>
    <w:rsid w:val="00116332"/>
    <w:rsid w:val="00116ED7"/>
    <w:rsid w:val="00122857"/>
    <w:rsid w:val="00122981"/>
    <w:rsid w:val="00124E57"/>
    <w:rsid w:val="00132E67"/>
    <w:rsid w:val="001338F5"/>
    <w:rsid w:val="001349BC"/>
    <w:rsid w:val="0013669F"/>
    <w:rsid w:val="00140498"/>
    <w:rsid w:val="00142ABF"/>
    <w:rsid w:val="00143087"/>
    <w:rsid w:val="00150E3B"/>
    <w:rsid w:val="00161392"/>
    <w:rsid w:val="00161BF1"/>
    <w:rsid w:val="00165E07"/>
    <w:rsid w:val="00170B5D"/>
    <w:rsid w:val="00187143"/>
    <w:rsid w:val="00187645"/>
    <w:rsid w:val="0019377B"/>
    <w:rsid w:val="00193E26"/>
    <w:rsid w:val="00195F13"/>
    <w:rsid w:val="00196741"/>
    <w:rsid w:val="001A0B6D"/>
    <w:rsid w:val="001A1208"/>
    <w:rsid w:val="001A196A"/>
    <w:rsid w:val="001A3CC8"/>
    <w:rsid w:val="001A624C"/>
    <w:rsid w:val="001B13BC"/>
    <w:rsid w:val="001B4962"/>
    <w:rsid w:val="001C2E1E"/>
    <w:rsid w:val="001C6BEA"/>
    <w:rsid w:val="001D07C3"/>
    <w:rsid w:val="001D121B"/>
    <w:rsid w:val="001D2009"/>
    <w:rsid w:val="001D2761"/>
    <w:rsid w:val="001D4C6E"/>
    <w:rsid w:val="001D5877"/>
    <w:rsid w:val="001D5D34"/>
    <w:rsid w:val="001D7A33"/>
    <w:rsid w:val="001E0F39"/>
    <w:rsid w:val="001E416F"/>
    <w:rsid w:val="001E434F"/>
    <w:rsid w:val="001E73BB"/>
    <w:rsid w:val="001F12E4"/>
    <w:rsid w:val="001F1325"/>
    <w:rsid w:val="00202EB2"/>
    <w:rsid w:val="00205C6D"/>
    <w:rsid w:val="00215289"/>
    <w:rsid w:val="00221F8E"/>
    <w:rsid w:val="00233C3C"/>
    <w:rsid w:val="00235134"/>
    <w:rsid w:val="00241517"/>
    <w:rsid w:val="002445BB"/>
    <w:rsid w:val="00245C41"/>
    <w:rsid w:val="00246767"/>
    <w:rsid w:val="0025155F"/>
    <w:rsid w:val="002531C5"/>
    <w:rsid w:val="002536D1"/>
    <w:rsid w:val="00257109"/>
    <w:rsid w:val="00260251"/>
    <w:rsid w:val="002603D1"/>
    <w:rsid w:val="0026245F"/>
    <w:rsid w:val="0027317A"/>
    <w:rsid w:val="00284562"/>
    <w:rsid w:val="0029341A"/>
    <w:rsid w:val="00294260"/>
    <w:rsid w:val="002A0B7D"/>
    <w:rsid w:val="002A4B40"/>
    <w:rsid w:val="002A571A"/>
    <w:rsid w:val="002B0489"/>
    <w:rsid w:val="002B39BF"/>
    <w:rsid w:val="002B3BF4"/>
    <w:rsid w:val="002B3CA8"/>
    <w:rsid w:val="002B604B"/>
    <w:rsid w:val="002B667F"/>
    <w:rsid w:val="002C08E3"/>
    <w:rsid w:val="002C349F"/>
    <w:rsid w:val="002C477F"/>
    <w:rsid w:val="002C569C"/>
    <w:rsid w:val="002D0DF2"/>
    <w:rsid w:val="002D43AD"/>
    <w:rsid w:val="002D4759"/>
    <w:rsid w:val="002E03F9"/>
    <w:rsid w:val="002E062E"/>
    <w:rsid w:val="002F2AA2"/>
    <w:rsid w:val="002F38C3"/>
    <w:rsid w:val="002F6031"/>
    <w:rsid w:val="002F67B3"/>
    <w:rsid w:val="003006DC"/>
    <w:rsid w:val="003044E4"/>
    <w:rsid w:val="00304882"/>
    <w:rsid w:val="0030523E"/>
    <w:rsid w:val="00306489"/>
    <w:rsid w:val="003113B0"/>
    <w:rsid w:val="0031326B"/>
    <w:rsid w:val="00314F60"/>
    <w:rsid w:val="003233E1"/>
    <w:rsid w:val="003269A1"/>
    <w:rsid w:val="003335A4"/>
    <w:rsid w:val="0033434F"/>
    <w:rsid w:val="003400AE"/>
    <w:rsid w:val="003666E3"/>
    <w:rsid w:val="00366B28"/>
    <w:rsid w:val="003716C1"/>
    <w:rsid w:val="00373CFA"/>
    <w:rsid w:val="00374974"/>
    <w:rsid w:val="00376CE4"/>
    <w:rsid w:val="00381895"/>
    <w:rsid w:val="003868CD"/>
    <w:rsid w:val="00386AC2"/>
    <w:rsid w:val="003950D8"/>
    <w:rsid w:val="0039569D"/>
    <w:rsid w:val="003A06B9"/>
    <w:rsid w:val="003A0BE2"/>
    <w:rsid w:val="003A2812"/>
    <w:rsid w:val="003A2F20"/>
    <w:rsid w:val="003A3F25"/>
    <w:rsid w:val="003A598A"/>
    <w:rsid w:val="003A7EF8"/>
    <w:rsid w:val="003B1850"/>
    <w:rsid w:val="003B7BE2"/>
    <w:rsid w:val="003C4841"/>
    <w:rsid w:val="003D169B"/>
    <w:rsid w:val="003D2C2B"/>
    <w:rsid w:val="003D6085"/>
    <w:rsid w:val="003D67CC"/>
    <w:rsid w:val="003D7906"/>
    <w:rsid w:val="003E1F90"/>
    <w:rsid w:val="003E5794"/>
    <w:rsid w:val="003F016D"/>
    <w:rsid w:val="003F5D75"/>
    <w:rsid w:val="00401804"/>
    <w:rsid w:val="00411EF0"/>
    <w:rsid w:val="004137C0"/>
    <w:rsid w:val="00414CF2"/>
    <w:rsid w:val="0041799A"/>
    <w:rsid w:val="004206E0"/>
    <w:rsid w:val="00420BBD"/>
    <w:rsid w:val="00422E43"/>
    <w:rsid w:val="00422E7D"/>
    <w:rsid w:val="00430596"/>
    <w:rsid w:val="00431645"/>
    <w:rsid w:val="004321E5"/>
    <w:rsid w:val="004340CE"/>
    <w:rsid w:val="00435A9A"/>
    <w:rsid w:val="0043685A"/>
    <w:rsid w:val="004377A7"/>
    <w:rsid w:val="004418CF"/>
    <w:rsid w:val="0044227E"/>
    <w:rsid w:val="004437C1"/>
    <w:rsid w:val="00453C2C"/>
    <w:rsid w:val="0045713A"/>
    <w:rsid w:val="00460DA4"/>
    <w:rsid w:val="00470024"/>
    <w:rsid w:val="004810C6"/>
    <w:rsid w:val="004910EF"/>
    <w:rsid w:val="004A0100"/>
    <w:rsid w:val="004A233D"/>
    <w:rsid w:val="004B1FF1"/>
    <w:rsid w:val="004C2592"/>
    <w:rsid w:val="004C3850"/>
    <w:rsid w:val="004C6E1E"/>
    <w:rsid w:val="004D2071"/>
    <w:rsid w:val="004D5FFC"/>
    <w:rsid w:val="004E475D"/>
    <w:rsid w:val="004F4312"/>
    <w:rsid w:val="004F5B8B"/>
    <w:rsid w:val="0050258F"/>
    <w:rsid w:val="0050298C"/>
    <w:rsid w:val="00506274"/>
    <w:rsid w:val="00507F84"/>
    <w:rsid w:val="00510824"/>
    <w:rsid w:val="00556375"/>
    <w:rsid w:val="00562E11"/>
    <w:rsid w:val="00563D62"/>
    <w:rsid w:val="005652BA"/>
    <w:rsid w:val="00566D1E"/>
    <w:rsid w:val="00576247"/>
    <w:rsid w:val="00577671"/>
    <w:rsid w:val="00580884"/>
    <w:rsid w:val="0058287E"/>
    <w:rsid w:val="00582F3F"/>
    <w:rsid w:val="00584224"/>
    <w:rsid w:val="00584BA7"/>
    <w:rsid w:val="005854A1"/>
    <w:rsid w:val="00587A33"/>
    <w:rsid w:val="005933D1"/>
    <w:rsid w:val="005953BA"/>
    <w:rsid w:val="00595767"/>
    <w:rsid w:val="00596515"/>
    <w:rsid w:val="0059683C"/>
    <w:rsid w:val="005978BA"/>
    <w:rsid w:val="005A3449"/>
    <w:rsid w:val="005A5E97"/>
    <w:rsid w:val="005A7F7C"/>
    <w:rsid w:val="005B320C"/>
    <w:rsid w:val="005B3D1B"/>
    <w:rsid w:val="005B7170"/>
    <w:rsid w:val="005C2B6C"/>
    <w:rsid w:val="005C384F"/>
    <w:rsid w:val="005C4C2C"/>
    <w:rsid w:val="005D169A"/>
    <w:rsid w:val="005E2D1F"/>
    <w:rsid w:val="005E4678"/>
    <w:rsid w:val="005E71F4"/>
    <w:rsid w:val="005F623E"/>
    <w:rsid w:val="005F6852"/>
    <w:rsid w:val="00602A06"/>
    <w:rsid w:val="00602FB3"/>
    <w:rsid w:val="00607C03"/>
    <w:rsid w:val="00611D31"/>
    <w:rsid w:val="006132D6"/>
    <w:rsid w:val="0062540F"/>
    <w:rsid w:val="006258F4"/>
    <w:rsid w:val="00632C01"/>
    <w:rsid w:val="00633CA3"/>
    <w:rsid w:val="006347FF"/>
    <w:rsid w:val="00636B15"/>
    <w:rsid w:val="00641913"/>
    <w:rsid w:val="00644254"/>
    <w:rsid w:val="006462DC"/>
    <w:rsid w:val="0064742F"/>
    <w:rsid w:val="006550D8"/>
    <w:rsid w:val="00665AA6"/>
    <w:rsid w:val="00671907"/>
    <w:rsid w:val="0067250E"/>
    <w:rsid w:val="00674086"/>
    <w:rsid w:val="00677C78"/>
    <w:rsid w:val="00681A69"/>
    <w:rsid w:val="00681DA5"/>
    <w:rsid w:val="00683521"/>
    <w:rsid w:val="0069494E"/>
    <w:rsid w:val="006A4F66"/>
    <w:rsid w:val="006A76B9"/>
    <w:rsid w:val="006B1543"/>
    <w:rsid w:val="006B208C"/>
    <w:rsid w:val="006B762B"/>
    <w:rsid w:val="006C1324"/>
    <w:rsid w:val="006C1FCF"/>
    <w:rsid w:val="006C57D0"/>
    <w:rsid w:val="006D10FD"/>
    <w:rsid w:val="006D1ECE"/>
    <w:rsid w:val="006D3FD9"/>
    <w:rsid w:val="006E32B4"/>
    <w:rsid w:val="006E3971"/>
    <w:rsid w:val="006E6842"/>
    <w:rsid w:val="006E70B7"/>
    <w:rsid w:val="006F6399"/>
    <w:rsid w:val="0070234C"/>
    <w:rsid w:val="0070278D"/>
    <w:rsid w:val="00702D28"/>
    <w:rsid w:val="0070601E"/>
    <w:rsid w:val="0071381F"/>
    <w:rsid w:val="00717BD6"/>
    <w:rsid w:val="00721662"/>
    <w:rsid w:val="0072346E"/>
    <w:rsid w:val="0073069B"/>
    <w:rsid w:val="00736C7B"/>
    <w:rsid w:val="00740A80"/>
    <w:rsid w:val="00742C57"/>
    <w:rsid w:val="00742EB8"/>
    <w:rsid w:val="00743BD0"/>
    <w:rsid w:val="0074635D"/>
    <w:rsid w:val="0074693C"/>
    <w:rsid w:val="007473AA"/>
    <w:rsid w:val="007473BA"/>
    <w:rsid w:val="00750899"/>
    <w:rsid w:val="00750C7C"/>
    <w:rsid w:val="0075341C"/>
    <w:rsid w:val="00753CC8"/>
    <w:rsid w:val="00755064"/>
    <w:rsid w:val="00756149"/>
    <w:rsid w:val="00756B97"/>
    <w:rsid w:val="007673CA"/>
    <w:rsid w:val="007676FA"/>
    <w:rsid w:val="007722CA"/>
    <w:rsid w:val="00776CE5"/>
    <w:rsid w:val="00777D25"/>
    <w:rsid w:val="00780E1C"/>
    <w:rsid w:val="00786D43"/>
    <w:rsid w:val="00787249"/>
    <w:rsid w:val="00791145"/>
    <w:rsid w:val="0079303B"/>
    <w:rsid w:val="00794A7C"/>
    <w:rsid w:val="00794C1C"/>
    <w:rsid w:val="007A47D9"/>
    <w:rsid w:val="007B187B"/>
    <w:rsid w:val="007C1605"/>
    <w:rsid w:val="007C211F"/>
    <w:rsid w:val="007D66F7"/>
    <w:rsid w:val="007E1650"/>
    <w:rsid w:val="007E4EBB"/>
    <w:rsid w:val="007E6920"/>
    <w:rsid w:val="007E73C5"/>
    <w:rsid w:val="007F39F6"/>
    <w:rsid w:val="00801109"/>
    <w:rsid w:val="00804F87"/>
    <w:rsid w:val="0081067E"/>
    <w:rsid w:val="00810ACB"/>
    <w:rsid w:val="00812E8C"/>
    <w:rsid w:val="00814E75"/>
    <w:rsid w:val="00821F9B"/>
    <w:rsid w:val="00822A8A"/>
    <w:rsid w:val="00834053"/>
    <w:rsid w:val="0083783A"/>
    <w:rsid w:val="00840EBC"/>
    <w:rsid w:val="00843B19"/>
    <w:rsid w:val="008453B2"/>
    <w:rsid w:val="008511DB"/>
    <w:rsid w:val="00855914"/>
    <w:rsid w:val="008566DC"/>
    <w:rsid w:val="008578BB"/>
    <w:rsid w:val="0086602D"/>
    <w:rsid w:val="008674A7"/>
    <w:rsid w:val="00881722"/>
    <w:rsid w:val="008870B4"/>
    <w:rsid w:val="0088749A"/>
    <w:rsid w:val="008900CC"/>
    <w:rsid w:val="008902A4"/>
    <w:rsid w:val="008A1848"/>
    <w:rsid w:val="008A59F9"/>
    <w:rsid w:val="008B07DF"/>
    <w:rsid w:val="008B4A07"/>
    <w:rsid w:val="008B7A44"/>
    <w:rsid w:val="008C1871"/>
    <w:rsid w:val="008C3B0E"/>
    <w:rsid w:val="008C5D04"/>
    <w:rsid w:val="008D12C0"/>
    <w:rsid w:val="008D2DC5"/>
    <w:rsid w:val="008D4C38"/>
    <w:rsid w:val="008E3BEE"/>
    <w:rsid w:val="008E3C74"/>
    <w:rsid w:val="008E4CBB"/>
    <w:rsid w:val="008F352E"/>
    <w:rsid w:val="008F3E52"/>
    <w:rsid w:val="008F4B08"/>
    <w:rsid w:val="008F5725"/>
    <w:rsid w:val="009018BC"/>
    <w:rsid w:val="0090494B"/>
    <w:rsid w:val="00905877"/>
    <w:rsid w:val="00912CF1"/>
    <w:rsid w:val="00913BC0"/>
    <w:rsid w:val="0092010C"/>
    <w:rsid w:val="00931C1E"/>
    <w:rsid w:val="0093320F"/>
    <w:rsid w:val="0093632A"/>
    <w:rsid w:val="00937BD7"/>
    <w:rsid w:val="0094367B"/>
    <w:rsid w:val="00951667"/>
    <w:rsid w:val="00952C0D"/>
    <w:rsid w:val="00956C9D"/>
    <w:rsid w:val="00964AFA"/>
    <w:rsid w:val="009801FB"/>
    <w:rsid w:val="00983574"/>
    <w:rsid w:val="00991CC3"/>
    <w:rsid w:val="0099371F"/>
    <w:rsid w:val="00995E7A"/>
    <w:rsid w:val="009A2C1A"/>
    <w:rsid w:val="009B51DF"/>
    <w:rsid w:val="009C266F"/>
    <w:rsid w:val="009C68B4"/>
    <w:rsid w:val="009D0604"/>
    <w:rsid w:val="009D5467"/>
    <w:rsid w:val="009F17CD"/>
    <w:rsid w:val="009F2366"/>
    <w:rsid w:val="00A0095E"/>
    <w:rsid w:val="00A00C9A"/>
    <w:rsid w:val="00A04062"/>
    <w:rsid w:val="00A06687"/>
    <w:rsid w:val="00A10A9C"/>
    <w:rsid w:val="00A2062B"/>
    <w:rsid w:val="00A232EF"/>
    <w:rsid w:val="00A25293"/>
    <w:rsid w:val="00A2730E"/>
    <w:rsid w:val="00A3201C"/>
    <w:rsid w:val="00A32174"/>
    <w:rsid w:val="00A41C0C"/>
    <w:rsid w:val="00A518A4"/>
    <w:rsid w:val="00A52DE8"/>
    <w:rsid w:val="00A53B31"/>
    <w:rsid w:val="00A5731B"/>
    <w:rsid w:val="00A57C1C"/>
    <w:rsid w:val="00A6522B"/>
    <w:rsid w:val="00A72BA0"/>
    <w:rsid w:val="00A73783"/>
    <w:rsid w:val="00A747D3"/>
    <w:rsid w:val="00A75A87"/>
    <w:rsid w:val="00A85EB5"/>
    <w:rsid w:val="00A87CE3"/>
    <w:rsid w:val="00A925EE"/>
    <w:rsid w:val="00A9336D"/>
    <w:rsid w:val="00A9552D"/>
    <w:rsid w:val="00A95F34"/>
    <w:rsid w:val="00AA0C75"/>
    <w:rsid w:val="00AA61BA"/>
    <w:rsid w:val="00AB7C7D"/>
    <w:rsid w:val="00AC12DD"/>
    <w:rsid w:val="00AC4C6B"/>
    <w:rsid w:val="00AD3AA3"/>
    <w:rsid w:val="00AD7613"/>
    <w:rsid w:val="00AE1F56"/>
    <w:rsid w:val="00AE4651"/>
    <w:rsid w:val="00AE70DF"/>
    <w:rsid w:val="00AF4CD4"/>
    <w:rsid w:val="00B05436"/>
    <w:rsid w:val="00B056E4"/>
    <w:rsid w:val="00B07033"/>
    <w:rsid w:val="00B07072"/>
    <w:rsid w:val="00B10C00"/>
    <w:rsid w:val="00B114D9"/>
    <w:rsid w:val="00B23080"/>
    <w:rsid w:val="00B26352"/>
    <w:rsid w:val="00B26E52"/>
    <w:rsid w:val="00B310B7"/>
    <w:rsid w:val="00B41DE9"/>
    <w:rsid w:val="00B4791B"/>
    <w:rsid w:val="00B5439A"/>
    <w:rsid w:val="00B56E20"/>
    <w:rsid w:val="00B56F3A"/>
    <w:rsid w:val="00B57103"/>
    <w:rsid w:val="00B60458"/>
    <w:rsid w:val="00B65473"/>
    <w:rsid w:val="00B7110D"/>
    <w:rsid w:val="00B721B7"/>
    <w:rsid w:val="00B77072"/>
    <w:rsid w:val="00B857ED"/>
    <w:rsid w:val="00B85CB9"/>
    <w:rsid w:val="00B87BF7"/>
    <w:rsid w:val="00B91151"/>
    <w:rsid w:val="00BA7270"/>
    <w:rsid w:val="00BA79A1"/>
    <w:rsid w:val="00BC4C70"/>
    <w:rsid w:val="00BC5B77"/>
    <w:rsid w:val="00BD3B15"/>
    <w:rsid w:val="00BD3D60"/>
    <w:rsid w:val="00BD642E"/>
    <w:rsid w:val="00BF1809"/>
    <w:rsid w:val="00BF6135"/>
    <w:rsid w:val="00C0111E"/>
    <w:rsid w:val="00C03281"/>
    <w:rsid w:val="00C05003"/>
    <w:rsid w:val="00C128B5"/>
    <w:rsid w:val="00C21CBA"/>
    <w:rsid w:val="00C241C3"/>
    <w:rsid w:val="00C243B3"/>
    <w:rsid w:val="00C261C2"/>
    <w:rsid w:val="00C27643"/>
    <w:rsid w:val="00C308D4"/>
    <w:rsid w:val="00C34CAD"/>
    <w:rsid w:val="00C352D9"/>
    <w:rsid w:val="00C3798E"/>
    <w:rsid w:val="00C41B20"/>
    <w:rsid w:val="00C5423E"/>
    <w:rsid w:val="00C554EB"/>
    <w:rsid w:val="00C57738"/>
    <w:rsid w:val="00C61858"/>
    <w:rsid w:val="00C62CBD"/>
    <w:rsid w:val="00C707E3"/>
    <w:rsid w:val="00C85453"/>
    <w:rsid w:val="00C87B70"/>
    <w:rsid w:val="00C92F22"/>
    <w:rsid w:val="00C95099"/>
    <w:rsid w:val="00CA0710"/>
    <w:rsid w:val="00CA74B6"/>
    <w:rsid w:val="00CB2B8D"/>
    <w:rsid w:val="00CB4EE5"/>
    <w:rsid w:val="00CB61A3"/>
    <w:rsid w:val="00CB6984"/>
    <w:rsid w:val="00CB7072"/>
    <w:rsid w:val="00CC041C"/>
    <w:rsid w:val="00CC732A"/>
    <w:rsid w:val="00CD14DE"/>
    <w:rsid w:val="00CD3BDB"/>
    <w:rsid w:val="00CD406D"/>
    <w:rsid w:val="00CD753A"/>
    <w:rsid w:val="00CE30CA"/>
    <w:rsid w:val="00CE6C25"/>
    <w:rsid w:val="00CE777D"/>
    <w:rsid w:val="00CF5F6A"/>
    <w:rsid w:val="00D00216"/>
    <w:rsid w:val="00D0400A"/>
    <w:rsid w:val="00D050B6"/>
    <w:rsid w:val="00D06D91"/>
    <w:rsid w:val="00D06F9D"/>
    <w:rsid w:val="00D078DF"/>
    <w:rsid w:val="00D112BE"/>
    <w:rsid w:val="00D15292"/>
    <w:rsid w:val="00D21DE2"/>
    <w:rsid w:val="00D27340"/>
    <w:rsid w:val="00D324D7"/>
    <w:rsid w:val="00D33298"/>
    <w:rsid w:val="00D34BDD"/>
    <w:rsid w:val="00D4129C"/>
    <w:rsid w:val="00D44229"/>
    <w:rsid w:val="00D443A2"/>
    <w:rsid w:val="00D44EF7"/>
    <w:rsid w:val="00D45431"/>
    <w:rsid w:val="00D46CD2"/>
    <w:rsid w:val="00D47705"/>
    <w:rsid w:val="00D50AC8"/>
    <w:rsid w:val="00D53417"/>
    <w:rsid w:val="00D540B5"/>
    <w:rsid w:val="00D55A0A"/>
    <w:rsid w:val="00D5735B"/>
    <w:rsid w:val="00D60C3E"/>
    <w:rsid w:val="00D714CC"/>
    <w:rsid w:val="00D74321"/>
    <w:rsid w:val="00D91CAE"/>
    <w:rsid w:val="00D92172"/>
    <w:rsid w:val="00D949A5"/>
    <w:rsid w:val="00D95884"/>
    <w:rsid w:val="00D97D4A"/>
    <w:rsid w:val="00DA1CC5"/>
    <w:rsid w:val="00DA33E1"/>
    <w:rsid w:val="00DA5BBA"/>
    <w:rsid w:val="00DB49E6"/>
    <w:rsid w:val="00DC0BC7"/>
    <w:rsid w:val="00DC3B49"/>
    <w:rsid w:val="00DD120E"/>
    <w:rsid w:val="00DD4A14"/>
    <w:rsid w:val="00DD4B63"/>
    <w:rsid w:val="00DD7462"/>
    <w:rsid w:val="00DE2001"/>
    <w:rsid w:val="00DE23BA"/>
    <w:rsid w:val="00DE586D"/>
    <w:rsid w:val="00DE6F87"/>
    <w:rsid w:val="00DF3816"/>
    <w:rsid w:val="00DF6855"/>
    <w:rsid w:val="00DF69F4"/>
    <w:rsid w:val="00E02800"/>
    <w:rsid w:val="00E03081"/>
    <w:rsid w:val="00E10E80"/>
    <w:rsid w:val="00E206A5"/>
    <w:rsid w:val="00E258F4"/>
    <w:rsid w:val="00E308F1"/>
    <w:rsid w:val="00E31676"/>
    <w:rsid w:val="00E34F84"/>
    <w:rsid w:val="00E40217"/>
    <w:rsid w:val="00E413C6"/>
    <w:rsid w:val="00E41AB6"/>
    <w:rsid w:val="00E4417A"/>
    <w:rsid w:val="00E5121A"/>
    <w:rsid w:val="00E7379B"/>
    <w:rsid w:val="00E74413"/>
    <w:rsid w:val="00E761D6"/>
    <w:rsid w:val="00E76581"/>
    <w:rsid w:val="00E76FC0"/>
    <w:rsid w:val="00E82FF7"/>
    <w:rsid w:val="00E87244"/>
    <w:rsid w:val="00E9085D"/>
    <w:rsid w:val="00E90DF6"/>
    <w:rsid w:val="00E94C5C"/>
    <w:rsid w:val="00E94FC3"/>
    <w:rsid w:val="00E963DC"/>
    <w:rsid w:val="00E96D8D"/>
    <w:rsid w:val="00EA09F7"/>
    <w:rsid w:val="00EB004A"/>
    <w:rsid w:val="00EB230C"/>
    <w:rsid w:val="00EB714D"/>
    <w:rsid w:val="00EB7BD4"/>
    <w:rsid w:val="00EC0340"/>
    <w:rsid w:val="00EC12CC"/>
    <w:rsid w:val="00EC22F0"/>
    <w:rsid w:val="00EC2EEE"/>
    <w:rsid w:val="00EC50DE"/>
    <w:rsid w:val="00EC603A"/>
    <w:rsid w:val="00ED28F2"/>
    <w:rsid w:val="00ED2CB5"/>
    <w:rsid w:val="00ED3FEF"/>
    <w:rsid w:val="00ED495F"/>
    <w:rsid w:val="00ED57DD"/>
    <w:rsid w:val="00EE0BBC"/>
    <w:rsid w:val="00EE7DA9"/>
    <w:rsid w:val="00EF23DB"/>
    <w:rsid w:val="00F0697D"/>
    <w:rsid w:val="00F112C2"/>
    <w:rsid w:val="00F12180"/>
    <w:rsid w:val="00F12F33"/>
    <w:rsid w:val="00F14A08"/>
    <w:rsid w:val="00F20A50"/>
    <w:rsid w:val="00F212DC"/>
    <w:rsid w:val="00F2415F"/>
    <w:rsid w:val="00F2665F"/>
    <w:rsid w:val="00F3065E"/>
    <w:rsid w:val="00F345EC"/>
    <w:rsid w:val="00F41365"/>
    <w:rsid w:val="00F41779"/>
    <w:rsid w:val="00F439C0"/>
    <w:rsid w:val="00F47887"/>
    <w:rsid w:val="00F47BC0"/>
    <w:rsid w:val="00F50AF6"/>
    <w:rsid w:val="00F53F63"/>
    <w:rsid w:val="00F63B51"/>
    <w:rsid w:val="00F64E3F"/>
    <w:rsid w:val="00F671E6"/>
    <w:rsid w:val="00F766B1"/>
    <w:rsid w:val="00F9208C"/>
    <w:rsid w:val="00F94516"/>
    <w:rsid w:val="00FA2504"/>
    <w:rsid w:val="00FA2DC0"/>
    <w:rsid w:val="00FA6326"/>
    <w:rsid w:val="00FA7C7E"/>
    <w:rsid w:val="00FB21C8"/>
    <w:rsid w:val="00FB2DB9"/>
    <w:rsid w:val="00FC3A3E"/>
    <w:rsid w:val="00FC4B66"/>
    <w:rsid w:val="00FD458A"/>
    <w:rsid w:val="00FD540F"/>
    <w:rsid w:val="00FE087F"/>
    <w:rsid w:val="00FE25E8"/>
    <w:rsid w:val="00FE52CB"/>
    <w:rsid w:val="00FE7A63"/>
    <w:rsid w:val="00FF541B"/>
    <w:rsid w:val="00FF5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8AB40"/>
  <w15:docId w15:val="{68CAA68F-D438-45C1-8FCC-6386AB1C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73"/>
    <w:rPr>
      <w:kern w:val="0"/>
      <w14:ligatures w14:val="none"/>
    </w:rPr>
  </w:style>
  <w:style w:type="paragraph" w:styleId="Heading2">
    <w:name w:val="heading 2"/>
    <w:basedOn w:val="Normal"/>
    <w:next w:val="Normal"/>
    <w:link w:val="Heading2Char"/>
    <w:uiPriority w:val="9"/>
    <w:semiHidden/>
    <w:unhideWhenUsed/>
    <w:qFormat/>
    <w:rsid w:val="00A040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72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t,Char Char,C"/>
    <w:basedOn w:val="Normal"/>
    <w:link w:val="FootnoteTextChar"/>
    <w:uiPriority w:val="99"/>
    <w:unhideWhenUsed/>
    <w:qFormat/>
    <w:rsid w:val="00B65473"/>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B65473"/>
    <w:rPr>
      <w:kern w:val="0"/>
      <w:sz w:val="20"/>
      <w:szCs w:val="20"/>
      <w14:ligatures w14:val="none"/>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
    <w:uiPriority w:val="99"/>
    <w:unhideWhenUsed/>
    <w:qFormat/>
    <w:rsid w:val="00B65473"/>
    <w:rPr>
      <w:vertAlign w:val="superscript"/>
    </w:rPr>
  </w:style>
  <w:style w:type="paragraph" w:customStyle="1" w:styleId="FootnotetextChar1">
    <w:name w:val="Footnote text Char1"/>
    <w:basedOn w:val="Normal"/>
    <w:link w:val="FootnoteReference"/>
    <w:uiPriority w:val="99"/>
    <w:rsid w:val="00B65473"/>
    <w:pPr>
      <w:spacing w:line="240" w:lineRule="exact"/>
    </w:pPr>
    <w:rPr>
      <w:kern w:val="2"/>
      <w:vertAlign w:val="superscript"/>
      <w14:ligatures w14:val="standardContextual"/>
    </w:rPr>
  </w:style>
  <w:style w:type="paragraph" w:styleId="Header">
    <w:name w:val="header"/>
    <w:basedOn w:val="Normal"/>
    <w:link w:val="HeaderChar"/>
    <w:uiPriority w:val="99"/>
    <w:unhideWhenUsed/>
    <w:rsid w:val="00B65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473"/>
    <w:rPr>
      <w:kern w:val="0"/>
      <w14:ligatures w14:val="none"/>
    </w:rPr>
  </w:style>
  <w:style w:type="character" w:customStyle="1" w:styleId="text">
    <w:name w:val="text"/>
    <w:rsid w:val="00B65473"/>
  </w:style>
  <w:style w:type="paragraph" w:customStyle="1" w:styleId="Normal0">
    <w:name w:val="[Normal]"/>
    <w:rsid w:val="00B65473"/>
    <w:pPr>
      <w:spacing w:after="0" w:line="240" w:lineRule="auto"/>
    </w:pPr>
    <w:rPr>
      <w:rFonts w:ascii="Arial" w:eastAsia="Arial" w:hAnsi="Arial" w:cs="Times New Roman"/>
      <w:kern w:val="0"/>
      <w:sz w:val="24"/>
      <w:szCs w:val="20"/>
      <w14:ligatures w14:val="none"/>
    </w:rPr>
  </w:style>
  <w:style w:type="paragraph" w:styleId="BodyText">
    <w:name w:val="Body Text"/>
    <w:aliases w:val="Body Text Char Char Char Char Char Char,Body Text Char Char Char Char Char,Body Text Char Char Char,1tenchuong,Body Text Char Char,bt"/>
    <w:basedOn w:val="Normal"/>
    <w:link w:val="BodyTextChar"/>
    <w:rsid w:val="004F4312"/>
    <w:pPr>
      <w:spacing w:after="0" w:line="360" w:lineRule="exact"/>
      <w:jc w:val="both"/>
    </w:pPr>
    <w:rPr>
      <w:rFonts w:ascii="Times New Roman" w:eastAsia="Times New Roman" w:hAnsi="Times New Roman" w:cs="Times New Roman"/>
      <w:color w:val="000000"/>
      <w:sz w:val="28"/>
      <w:szCs w:val="28"/>
      <w:lang w:val="x-none" w:eastAsia="x-none"/>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4F4312"/>
    <w:rPr>
      <w:rFonts w:ascii="Times New Roman" w:eastAsia="Times New Roman" w:hAnsi="Times New Roman" w:cs="Times New Roman"/>
      <w:color w:val="000000"/>
      <w:kern w:val="0"/>
      <w:sz w:val="28"/>
      <w:szCs w:val="28"/>
      <w:lang w:val="x-none" w:eastAsia="x-none"/>
      <w14:ligatures w14:val="none"/>
    </w:rPr>
  </w:style>
  <w:style w:type="paragraph" w:styleId="ListParagraph">
    <w:name w:val="List Paragraph"/>
    <w:basedOn w:val="Normal"/>
    <w:uiPriority w:val="34"/>
    <w:qFormat/>
    <w:rsid w:val="004F4312"/>
    <w:pPr>
      <w:ind w:left="720"/>
      <w:contextualSpacing/>
    </w:pPr>
    <w:rPr>
      <w:rFonts w:ascii="Times New Roman" w:hAnsi="Times New Roman" w:cs="Times New Roman"/>
      <w:bCs/>
      <w:color w:val="000000"/>
      <w:sz w:val="28"/>
      <w:szCs w:val="28"/>
    </w:rPr>
  </w:style>
  <w:style w:type="paragraph" w:customStyle="1" w:styleId="CharCharCharCharChar1">
    <w:name w:val="Char Char Char Char Char1"/>
    <w:basedOn w:val="Normal"/>
    <w:rsid w:val="004F4312"/>
    <w:pPr>
      <w:widowControl w:val="0"/>
      <w:spacing w:after="0" w:line="240" w:lineRule="auto"/>
      <w:jc w:val="both"/>
    </w:pPr>
    <w:rPr>
      <w:rFonts w:ascii="Times New Roman" w:eastAsia="SimSun" w:hAnsi="Times New Roman" w:cs="Times New Roman"/>
      <w:bCs/>
      <w:color w:val="000000"/>
      <w:kern w:val="2"/>
      <w:sz w:val="24"/>
      <w:szCs w:val="26"/>
      <w:lang w:eastAsia="zh-CN"/>
    </w:rPr>
  </w:style>
  <w:style w:type="paragraph" w:styleId="Footer">
    <w:name w:val="footer"/>
    <w:basedOn w:val="Normal"/>
    <w:link w:val="FooterChar"/>
    <w:uiPriority w:val="99"/>
    <w:unhideWhenUsed/>
    <w:rsid w:val="004F4312"/>
    <w:pPr>
      <w:tabs>
        <w:tab w:val="center" w:pos="4680"/>
        <w:tab w:val="right" w:pos="9360"/>
      </w:tabs>
      <w:spacing w:after="0" w:line="240" w:lineRule="auto"/>
    </w:pPr>
    <w:rPr>
      <w:rFonts w:ascii="Times New Roman" w:hAnsi="Times New Roman" w:cs="Times New Roman"/>
      <w:bCs/>
      <w:color w:val="000000"/>
      <w:sz w:val="28"/>
      <w:szCs w:val="28"/>
    </w:rPr>
  </w:style>
  <w:style w:type="character" w:customStyle="1" w:styleId="FooterChar">
    <w:name w:val="Footer Char"/>
    <w:basedOn w:val="DefaultParagraphFont"/>
    <w:link w:val="Footer"/>
    <w:uiPriority w:val="99"/>
    <w:rsid w:val="004F4312"/>
    <w:rPr>
      <w:rFonts w:ascii="Times New Roman" w:hAnsi="Times New Roman" w:cs="Times New Roman"/>
      <w:bCs/>
      <w:color w:val="000000"/>
      <w:kern w:val="0"/>
      <w:sz w:val="28"/>
      <w:szCs w:val="28"/>
      <w14:ligatures w14:val="none"/>
    </w:rPr>
  </w:style>
  <w:style w:type="paragraph" w:styleId="CommentText">
    <w:name w:val="annotation text"/>
    <w:basedOn w:val="Normal"/>
    <w:link w:val="CommentTextChar"/>
    <w:rsid w:val="004F4312"/>
    <w:pPr>
      <w:spacing w:after="0" w:line="240" w:lineRule="auto"/>
    </w:pPr>
    <w:rPr>
      <w:rFonts w:ascii=".VnTime" w:eastAsia="SimSun" w:hAnsi=".VnTime" w:cs="Times New Roman"/>
      <w:sz w:val="20"/>
      <w:szCs w:val="20"/>
    </w:rPr>
  </w:style>
  <w:style w:type="character" w:customStyle="1" w:styleId="CommentTextChar">
    <w:name w:val="Comment Text Char"/>
    <w:basedOn w:val="DefaultParagraphFont"/>
    <w:link w:val="CommentText"/>
    <w:rsid w:val="004F4312"/>
    <w:rPr>
      <w:rFonts w:ascii=".VnTime" w:eastAsia="SimSun" w:hAnsi=".VnTime" w:cs="Times New Roman"/>
      <w:kern w:val="0"/>
      <w:sz w:val="20"/>
      <w:szCs w:val="20"/>
      <w14:ligatures w14:val="none"/>
    </w:rPr>
  </w:style>
  <w:style w:type="character" w:styleId="CommentReference">
    <w:name w:val="annotation reference"/>
    <w:rsid w:val="004F4312"/>
    <w:rPr>
      <w:sz w:val="16"/>
      <w:szCs w:val="16"/>
    </w:rPr>
  </w:style>
  <w:style w:type="paragraph" w:styleId="Revision">
    <w:name w:val="Revision"/>
    <w:hidden/>
    <w:uiPriority w:val="99"/>
    <w:semiHidden/>
    <w:rsid w:val="004F4312"/>
    <w:pPr>
      <w:spacing w:after="0" w:line="240" w:lineRule="auto"/>
    </w:pPr>
    <w:rPr>
      <w:rFonts w:ascii="Times New Roman" w:hAnsi="Times New Roman" w:cs="Times New Roman"/>
      <w:bCs/>
      <w:color w:val="000000"/>
      <w:kern w:val="0"/>
      <w:sz w:val="28"/>
      <w:szCs w:val="28"/>
      <w14:ligatures w14: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4437C1"/>
    <w:pPr>
      <w:spacing w:before="120" w:line="240" w:lineRule="exact"/>
      <w:ind w:firstLine="720"/>
      <w:jc w:val="both"/>
    </w:pPr>
    <w:rPr>
      <w:rFonts w:ascii="Times New Roman" w:eastAsia="Times New Roman" w:hAnsi="Times New Roman" w:cs="Times New Roman"/>
      <w:sz w:val="28"/>
      <w:szCs w:val="28"/>
      <w:vertAlign w:val="superscript"/>
      <w:lang w:eastAsia="en-GB"/>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
    <w:basedOn w:val="Normal"/>
    <w:uiPriority w:val="99"/>
    <w:rsid w:val="00ED28F2"/>
    <w:pPr>
      <w:spacing w:line="240" w:lineRule="exact"/>
    </w:pPr>
    <w:rPr>
      <w:rFonts w:ascii="Times New Roman" w:hAnsi="Times New Roman"/>
      <w:sz w:val="28"/>
      <w:vertAlign w:val="superscript"/>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qFormat/>
    <w:rsid w:val="005A5E97"/>
    <w:pPr>
      <w:spacing w:after="0" w:line="240" w:lineRule="exact"/>
      <w:ind w:firstLine="720"/>
      <w:jc w:val="both"/>
    </w:pPr>
    <w:rPr>
      <w:rFonts w:ascii="Times New Roman" w:hAnsi="Times New Roman"/>
      <w:kern w:val="2"/>
      <w:sz w:val="28"/>
      <w:vertAlign w:val="superscript"/>
      <w14:ligatures w14:val="standardContextual"/>
    </w:rPr>
  </w:style>
  <w:style w:type="paragraph" w:styleId="BalloonText">
    <w:name w:val="Balloon Text"/>
    <w:basedOn w:val="Normal"/>
    <w:link w:val="BalloonTextChar"/>
    <w:uiPriority w:val="99"/>
    <w:semiHidden/>
    <w:unhideWhenUsed/>
    <w:rsid w:val="006719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907"/>
    <w:rPr>
      <w:rFonts w:ascii="Lucida Grande" w:hAnsi="Lucida Grande" w:cs="Lucida Grande"/>
      <w:kern w:val="0"/>
      <w:sz w:val="18"/>
      <w:szCs w:val="18"/>
      <w14:ligatures w14:val="none"/>
    </w:rPr>
  </w:style>
  <w:style w:type="character" w:styleId="Emphasis">
    <w:name w:val="Emphasis"/>
    <w:rsid w:val="009F2366"/>
    <w:rPr>
      <w:i/>
      <w:iCs/>
    </w:rPr>
  </w:style>
  <w:style w:type="character" w:styleId="Hyperlink">
    <w:name w:val="Hyperlink"/>
    <w:basedOn w:val="DefaultParagraphFont"/>
    <w:uiPriority w:val="99"/>
    <w:unhideWhenUsed/>
    <w:rsid w:val="002D43AD"/>
    <w:rPr>
      <w:color w:val="0563C1" w:themeColor="hyperlink"/>
      <w:u w:val="single"/>
    </w:rPr>
  </w:style>
  <w:style w:type="character" w:customStyle="1" w:styleId="UnresolvedMention">
    <w:name w:val="Unresolved Mention"/>
    <w:basedOn w:val="DefaultParagraphFont"/>
    <w:uiPriority w:val="99"/>
    <w:semiHidden/>
    <w:unhideWhenUsed/>
    <w:rsid w:val="002D43AD"/>
    <w:rPr>
      <w:color w:val="605E5C"/>
      <w:shd w:val="clear" w:color="auto" w:fill="E1DFDD"/>
    </w:rPr>
  </w:style>
  <w:style w:type="character" w:customStyle="1" w:styleId="Heading2Char">
    <w:name w:val="Heading 2 Char"/>
    <w:basedOn w:val="DefaultParagraphFont"/>
    <w:link w:val="Heading2"/>
    <w:uiPriority w:val="9"/>
    <w:semiHidden/>
    <w:rsid w:val="00A0406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78724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6175">
      <w:bodyDiv w:val="1"/>
      <w:marLeft w:val="0"/>
      <w:marRight w:val="0"/>
      <w:marTop w:val="0"/>
      <w:marBottom w:val="0"/>
      <w:divBdr>
        <w:top w:val="none" w:sz="0" w:space="0" w:color="auto"/>
        <w:left w:val="none" w:sz="0" w:space="0" w:color="auto"/>
        <w:bottom w:val="none" w:sz="0" w:space="0" w:color="auto"/>
        <w:right w:val="none" w:sz="0" w:space="0" w:color="auto"/>
      </w:divBdr>
    </w:div>
    <w:div w:id="7995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Bo-may-hanh-chinh/Luat-vien-chuc-2010-115271.aspx" TargetMode="External"/><Relationship Id="rId1" Type="http://schemas.openxmlformats.org/officeDocument/2006/relationships/hyperlink" Target="https://thuvienphapluat.vn/van-ban/Bo-may-hanh-chinh/Luat-can-bo-cong-chuc-2008-22-2008-QH12-822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94ACC-DC33-45E9-8935-9C96ED8102F5}">
  <ds:schemaRefs>
    <ds:schemaRef ds:uri="http://schemas.openxmlformats.org/officeDocument/2006/bibliography"/>
  </ds:schemaRefs>
</ds:datastoreItem>
</file>

<file path=customXml/itemProps2.xml><?xml version="1.0" encoding="utf-8"?>
<ds:datastoreItem xmlns:ds="http://schemas.openxmlformats.org/officeDocument/2006/customXml" ds:itemID="{2FE469E4-E82D-41CA-BB35-1260B01391C9}"/>
</file>

<file path=customXml/itemProps3.xml><?xml version="1.0" encoding="utf-8"?>
<ds:datastoreItem xmlns:ds="http://schemas.openxmlformats.org/officeDocument/2006/customXml" ds:itemID="{62E6ADFA-397D-46A2-880F-713FF7566585}"/>
</file>

<file path=customXml/itemProps4.xml><?xml version="1.0" encoding="utf-8"?>
<ds:datastoreItem xmlns:ds="http://schemas.openxmlformats.org/officeDocument/2006/customXml" ds:itemID="{5B5E915E-2530-4C0E-A50C-07E756B55CC4}"/>
</file>

<file path=docProps/app.xml><?xml version="1.0" encoding="utf-8"?>
<Properties xmlns="http://schemas.openxmlformats.org/officeDocument/2006/extended-properties" xmlns:vt="http://schemas.openxmlformats.org/officeDocument/2006/docPropsVTypes">
  <Template>Normal</Template>
  <TotalTime>24</TotalTime>
  <Pages>7</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kieudungvhgd@outlook.com</dc:creator>
  <cp:keywords/>
  <dc:description/>
  <cp:lastModifiedBy>HANT-223</cp:lastModifiedBy>
  <cp:revision>10</cp:revision>
  <cp:lastPrinted>2025-02-03T18:52:00Z</cp:lastPrinted>
  <dcterms:created xsi:type="dcterms:W3CDTF">2025-01-24T08:33:00Z</dcterms:created>
  <dcterms:modified xsi:type="dcterms:W3CDTF">2025-02-03T18:59:00Z</dcterms:modified>
</cp:coreProperties>
</file>